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widowControl w:val="0"/>
        <w:wordWrap/>
        <w:adjustRightInd/>
        <w:snapToGrid/>
        <w:spacing w:after="120" w:afterLines="0" w:line="6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966" w:leftChars="46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90000" w:fill="FFFFFF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90000" w:fill="FFFFFF"/>
          <w:lang w:eastAsia="zh-CN"/>
        </w:rPr>
        <w:t>银川市中小企业“小快轻准”解决方案和产品征集表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966" w:leftChars="460"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90000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 xml:space="preserve">企业名称：                  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szCs w:val="24"/>
        </w:rPr>
        <w:t xml:space="preserve">                 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楷体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sz w:val="24"/>
          <w:szCs w:val="24"/>
        </w:rPr>
        <w:t xml:space="preserve"> 填报人：        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楷体_GB2312" w:cs="Times New Roman"/>
          <w:sz w:val="24"/>
          <w:szCs w:val="24"/>
        </w:rPr>
        <w:t xml:space="preserve"> 联系方式：       </w:t>
      </w:r>
      <w:r>
        <w:rPr>
          <w:rFonts w:hint="default" w:ascii="Times New Roman" w:hAnsi="Times New Roman" w:cs="Times New Roman"/>
        </w:rPr>
        <w:t xml:space="preserve">     </w:t>
      </w:r>
    </w:p>
    <w:tbl>
      <w:tblPr>
        <w:tblStyle w:val="10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335"/>
        <w:gridCol w:w="995"/>
        <w:gridCol w:w="1157"/>
        <w:gridCol w:w="2662"/>
        <w:gridCol w:w="1449"/>
        <w:gridCol w:w="1505"/>
        <w:gridCol w:w="1185"/>
        <w:gridCol w:w="1259"/>
        <w:gridCol w:w="1216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Hans"/>
              </w:rPr>
              <w:t>产品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/解决方案名称</w:t>
            </w:r>
          </w:p>
        </w:tc>
        <w:tc>
          <w:tcPr>
            <w:tcW w:w="7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主要服务行业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应用场景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拟解决的痛点及需求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产品/解决方案介绍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主要服务客户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17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黑体" w:cs="Times New Roman"/>
                <w:spacing w:val="-17"/>
                <w:sz w:val="24"/>
                <w:szCs w:val="24"/>
                <w:lang w:eastAsia="zh-Hans"/>
              </w:rPr>
              <w:t>部署周期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Hans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部署价格（万元）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xxxxxx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属性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行业名称</w:t>
            </w:r>
          </w:p>
        </w:tc>
        <w:tc>
          <w:tcPr>
            <w:tcW w:w="9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  <w:t>研发设计类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  <w:t>生产制造类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  <w:t>质量管理类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□经营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  <w:t>管理类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  <w:t>仓储物流类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运维服务类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节能环保类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安全管控类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数字化供应链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产业链协调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  <w:t>其他</w:t>
            </w:r>
          </w:p>
        </w:tc>
        <w:tc>
          <w:tcPr>
            <w:tcW w:w="5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300字内</w:t>
            </w:r>
          </w:p>
        </w:tc>
        <w:tc>
          <w:tcPr>
            <w:tcW w:w="5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500字内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napToGrid w:val="0"/>
                <w:color w:val="AFABAB" w:themeColor="background2" w:themeShade="BF"/>
                <w:sz w:val="24"/>
                <w:szCs w:val="24"/>
              </w:rPr>
              <w:t>列举部分知名企业</w:t>
            </w:r>
          </w:p>
        </w:tc>
        <w:tc>
          <w:tcPr>
            <w:tcW w:w="4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云部署：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本地部署：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云部署：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本地部署：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2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2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通用型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特定行业型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9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4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4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xxxxxx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...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xxxxxx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90000" w:fill="FFFFFF"/>
          <w:lang w:val="en-US" w:eastAsia="zh-CN"/>
        </w:rPr>
        <w:t>产品/解决方案名称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i w:val="0"/>
          <w:iCs w:val="0"/>
          <w:snapToGrid w:val="0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sz w:val="32"/>
          <w:szCs w:val="32"/>
        </w:rPr>
        <w:t>适用行业、解决痛点及应用场景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i w:val="0"/>
          <w:iCs w:val="0"/>
          <w:snapToGrid w:val="0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sz w:val="32"/>
          <w:szCs w:val="32"/>
        </w:rPr>
        <w:t>解决方案或产品介绍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i w:val="0"/>
          <w:iCs w:val="0"/>
          <w:snapToGrid w:val="0"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sz w:val="32"/>
          <w:szCs w:val="32"/>
        </w:rPr>
        <w:t>核心技术及产品优势（包括与传统解决方案、与同行的对比分析）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i w:val="0"/>
          <w:iCs w:val="0"/>
          <w:snapToGrid w:val="0"/>
          <w:color w:val="auto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sz w:val="32"/>
          <w:szCs w:val="32"/>
        </w:rPr>
        <w:t>应用情况、典型案例和应用成效介绍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sz w:val="32"/>
          <w:szCs w:val="32"/>
        </w:rPr>
        <w:t>（列举最具代表性的中小企业实施案例3个以上，包括实施周期、费用、过程、效果等</w:t>
      </w: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sz w:val="32"/>
          <w:szCs w:val="32"/>
          <w:lang w:eastAsia="zh-CN"/>
        </w:rPr>
        <w:t>，篇幅不超过</w:t>
      </w: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sz w:val="32"/>
          <w:szCs w:val="32"/>
          <w:lang w:val="en-US" w:eastAsia="zh-CN"/>
        </w:rPr>
        <w:t>3页</w:t>
      </w: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9ABCD"/>
    <w:multiLevelType w:val="multilevel"/>
    <w:tmpl w:val="B7B9ABCD"/>
    <w:lvl w:ilvl="0" w:tentative="0">
      <w:start w:val="7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Restart w:val="0"/>
      <w:pStyle w:val="2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NkY2RiMTk3OTE2YTVjNTA5MDljNjQ4ZmY1MjYifQ=="/>
  </w:docVars>
  <w:rsids>
    <w:rsidRoot w:val="21142B87"/>
    <w:rsid w:val="00965083"/>
    <w:rsid w:val="036D482C"/>
    <w:rsid w:val="0459572E"/>
    <w:rsid w:val="07075397"/>
    <w:rsid w:val="08575FBE"/>
    <w:rsid w:val="08FD1FCF"/>
    <w:rsid w:val="0CA24DDE"/>
    <w:rsid w:val="0CCE16A8"/>
    <w:rsid w:val="0FCC0FF8"/>
    <w:rsid w:val="0FE20F9D"/>
    <w:rsid w:val="102A23B2"/>
    <w:rsid w:val="13887B1A"/>
    <w:rsid w:val="1A4F7538"/>
    <w:rsid w:val="1E127BE4"/>
    <w:rsid w:val="1EAF32E5"/>
    <w:rsid w:val="1F16618C"/>
    <w:rsid w:val="2012512B"/>
    <w:rsid w:val="21142B87"/>
    <w:rsid w:val="2444388B"/>
    <w:rsid w:val="28DB3015"/>
    <w:rsid w:val="2B526E2F"/>
    <w:rsid w:val="2DFE0184"/>
    <w:rsid w:val="2E3D56EB"/>
    <w:rsid w:val="32A9134E"/>
    <w:rsid w:val="33E62733"/>
    <w:rsid w:val="33FC14E5"/>
    <w:rsid w:val="343E026A"/>
    <w:rsid w:val="35D579E0"/>
    <w:rsid w:val="3AAE7BD3"/>
    <w:rsid w:val="3D6B67D2"/>
    <w:rsid w:val="3D7105F9"/>
    <w:rsid w:val="3F69510A"/>
    <w:rsid w:val="40847D72"/>
    <w:rsid w:val="44293363"/>
    <w:rsid w:val="46F956FF"/>
    <w:rsid w:val="48020130"/>
    <w:rsid w:val="490B130D"/>
    <w:rsid w:val="492E789D"/>
    <w:rsid w:val="497017B7"/>
    <w:rsid w:val="4A4628E8"/>
    <w:rsid w:val="4B020A9D"/>
    <w:rsid w:val="4D3F38CB"/>
    <w:rsid w:val="51BB11A6"/>
    <w:rsid w:val="58CC44BC"/>
    <w:rsid w:val="5BCF17F2"/>
    <w:rsid w:val="5D0D3E3A"/>
    <w:rsid w:val="5EEA6F44"/>
    <w:rsid w:val="61E12825"/>
    <w:rsid w:val="64A70A2F"/>
    <w:rsid w:val="653F2A11"/>
    <w:rsid w:val="6874526D"/>
    <w:rsid w:val="69185D7B"/>
    <w:rsid w:val="69A433E0"/>
    <w:rsid w:val="6BDF5289"/>
    <w:rsid w:val="6DA24B6A"/>
    <w:rsid w:val="6E815F70"/>
    <w:rsid w:val="6EBBA769"/>
    <w:rsid w:val="6ECE20D9"/>
    <w:rsid w:val="6F483FA1"/>
    <w:rsid w:val="733B519B"/>
    <w:rsid w:val="739975A0"/>
    <w:rsid w:val="73CA3785"/>
    <w:rsid w:val="751F1A8C"/>
    <w:rsid w:val="75E7607E"/>
    <w:rsid w:val="76FC2343"/>
    <w:rsid w:val="77361223"/>
    <w:rsid w:val="77F862B3"/>
    <w:rsid w:val="77FE6D40"/>
    <w:rsid w:val="78482365"/>
    <w:rsid w:val="79186950"/>
    <w:rsid w:val="795EE470"/>
    <w:rsid w:val="7A2D347F"/>
    <w:rsid w:val="7AB5465D"/>
    <w:rsid w:val="7BE34865"/>
    <w:rsid w:val="7CA76C2B"/>
    <w:rsid w:val="7CAD4798"/>
    <w:rsid w:val="7D66FB8A"/>
    <w:rsid w:val="7E813419"/>
    <w:rsid w:val="7F6B1CAE"/>
    <w:rsid w:val="7F6E2914"/>
    <w:rsid w:val="7F934F35"/>
    <w:rsid w:val="7FDF9275"/>
    <w:rsid w:val="9AF584E4"/>
    <w:rsid w:val="D7FA768A"/>
    <w:rsid w:val="DBF6890D"/>
    <w:rsid w:val="DCDF3E50"/>
    <w:rsid w:val="E13F4510"/>
    <w:rsid w:val="E7B74788"/>
    <w:rsid w:val="EDDF5109"/>
    <w:rsid w:val="F6D41E0A"/>
    <w:rsid w:val="FE1BDE58"/>
    <w:rsid w:val="FEFD2DCC"/>
    <w:rsid w:val="FFC2FD17"/>
    <w:rsid w:val="FFE1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9"/>
    <w:pPr>
      <w:keepNext/>
      <w:keepLines/>
      <w:numPr>
        <w:ilvl w:val="1"/>
        <w:numId w:val="1"/>
      </w:numPr>
      <w:spacing w:before="120" w:beforeLines="0" w:beforeAutospacing="0" w:after="120" w:afterLines="0" w:afterAutospacing="0" w:line="360" w:lineRule="auto"/>
      <w:ind w:left="850" w:hanging="453" w:firstLineChars="0"/>
      <w:outlineLvl w:val="1"/>
    </w:pPr>
    <w:rPr>
      <w:rFonts w:ascii="Arial" w:hAnsi="Arial" w:eastAsia="宋体" w:cs="宋体"/>
      <w:b/>
      <w:sz w:val="32"/>
      <w:szCs w:val="22"/>
      <w:lang w:val="zh-CN" w:bidi="zh-CN"/>
    </w:rPr>
  </w:style>
  <w:style w:type="character" w:default="1" w:styleId="11">
    <w:name w:val="Default Paragraph Font"/>
    <w:unhideWhenUsed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uiPriority w:val="99"/>
    <w:pPr>
      <w:ind w:firstLine="420"/>
    </w:pPr>
    <w:rPr>
      <w:szCs w:val="20"/>
    </w:rPr>
  </w:style>
  <w:style w:type="paragraph" w:styleId="4">
    <w:name w:val="Body Text"/>
    <w:basedOn w:val="1"/>
    <w:semiHidden/>
    <w:unhideWhenUsed/>
    <w:qFormat/>
    <w:uiPriority w:val="99"/>
    <w:rPr>
      <w:rFonts w:ascii="Times New Roman" w:hAnsi="Times New Roman"/>
    </w:rPr>
  </w:style>
  <w:style w:type="paragraph" w:styleId="5">
    <w:name w:val="Body Text Indent"/>
    <w:basedOn w:val="1"/>
    <w:next w:val="1"/>
    <w:unhideWhenUsed/>
    <w:qFormat/>
    <w:uiPriority w:val="99"/>
    <w:pPr>
      <w:ind w:left="420"/>
    </w:pPr>
    <w:rPr>
      <w:rFonts w:ascii="仿宋_GB2312" w:hAnsi="Times New Roman" w:eastAsia="仿宋_GB2312" w:cs="Times New Roman"/>
      <w:sz w:val="32"/>
      <w:szCs w:val="21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1"/>
    </w:rPr>
  </w:style>
  <w:style w:type="paragraph" w:styleId="7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 2"/>
    <w:basedOn w:val="5"/>
    <w:next w:val="1"/>
    <w:unhideWhenUsed/>
    <w:qFormat/>
    <w:uiPriority w:val="99"/>
    <w:pPr>
      <w:spacing w:after="120"/>
      <w:ind w:leftChars="200" w:firstLine="420" w:firstLineChars="200"/>
    </w:pPr>
    <w:rPr>
      <w:rFonts w:ascii="Times New Roman"/>
    </w:rPr>
  </w:style>
  <w:style w:type="character" w:styleId="12">
    <w:name w:val="Strong"/>
    <w:qFormat/>
    <w:uiPriority w:val="22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正文首行缩进1"/>
    <w:basedOn w:val="4"/>
    <w:next w:val="7"/>
    <w:qFormat/>
    <w:uiPriority w:val="0"/>
    <w:pPr>
      <w:autoSpaceDE w:val="0"/>
      <w:autoSpaceDN w:val="0"/>
      <w:adjustRightInd w:val="0"/>
      <w:snapToGrid w:val="0"/>
      <w:spacing w:line="560" w:lineRule="exact"/>
      <w:ind w:firstLine="720" w:firstLineChars="200"/>
      <w:jc w:val="center"/>
    </w:pPr>
    <w:rPr>
      <w:rFonts w:ascii="方正小标宋简体" w:hAnsi="方正小标宋简体" w:eastAsia="方正小标宋简体"/>
      <w:color w:val="000000"/>
      <w:sz w:val="36"/>
      <w:szCs w:val="36"/>
    </w:rPr>
  </w:style>
  <w:style w:type="character" w:customStyle="1" w:styleId="15">
    <w:name w:val="默认段落字体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NormalCharacter"/>
    <w:basedOn w:val="15"/>
    <w:link w:val="17"/>
    <w:qFormat/>
    <w:uiPriority w:val="0"/>
    <w:rPr>
      <w:rFonts w:ascii="仿宋" w:hAnsi="仿宋" w:eastAsia="宋体" w:cs="Times New Roman"/>
      <w:kern w:val="0"/>
      <w:sz w:val="20"/>
      <w:szCs w:val="20"/>
    </w:rPr>
  </w:style>
  <w:style w:type="paragraph" w:customStyle="1" w:styleId="17">
    <w:name w:val="UserStyle_0"/>
    <w:basedOn w:val="1"/>
    <w:link w:val="16"/>
    <w:qFormat/>
    <w:uiPriority w:val="0"/>
    <w:rPr>
      <w:rFonts w:ascii="仿宋" w:hAnsi="仿宋" w:eastAsia="宋体" w:cs="Times New Roman"/>
      <w:kern w:val="0"/>
      <w:sz w:val="20"/>
      <w:szCs w:val="20"/>
    </w:rPr>
  </w:style>
  <w:style w:type="paragraph" w:customStyle="1" w:styleId="18">
    <w:name w:val="Body Text First Indent 21"/>
    <w:basedOn w:val="19"/>
    <w:qFormat/>
    <w:uiPriority w:val="0"/>
    <w:pPr>
      <w:ind w:firstLine="420" w:firstLineChars="200"/>
    </w:pPr>
  </w:style>
  <w:style w:type="paragraph" w:customStyle="1" w:styleId="19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仿宋_GB2312" w:cs="Times New Roman"/>
      <w:sz w:val="32"/>
      <w:szCs w:val="24"/>
    </w:rPr>
  </w:style>
  <w:style w:type="paragraph" w:customStyle="1" w:styleId="20">
    <w:name w:val="公文_标题"/>
    <w:basedOn w:val="1"/>
    <w:qFormat/>
    <w:uiPriority w:val="0"/>
    <w:pPr>
      <w:spacing w:line="700" w:lineRule="exact"/>
      <w:jc w:val="center"/>
    </w:pPr>
    <w:rPr>
      <w:rFonts w:hint="eastAsia" w:ascii="方正小标宋简体" w:hAnsi="方正小标宋简体" w:eastAsia="方正小标宋简体" w:cs="方正小标宋简体"/>
      <w:spacing w:val="-6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1319</Words>
  <Characters>1388</Characters>
  <Lines>0</Lines>
  <Paragraphs>0</Paragraphs>
  <TotalTime>8</TotalTime>
  <ScaleCrop>false</ScaleCrop>
  <LinksUpToDate>false</LinksUpToDate>
  <CharactersWithSpaces>1622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2024-05-07T18:23:00Z</dcterms:created>
  <dc:creator>呆小猫</dc:creator>
  <cp:lastModifiedBy>小丽</cp:lastModifiedBy>
  <cp:lastPrinted>2024-05-07T19:26:00Z</cp:lastPrinted>
  <dcterms:modified xsi:type="dcterms:W3CDTF">2024-05-08T01:52:23Z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A8314CBFF35F4A78BD161DBA206F0C95_13</vt:lpwstr>
  </property>
</Properties>
</file>