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85" w:tblpY="93"/>
        <w:tblOverlap w:val="never"/>
        <w:tblW w:w="94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2"/>
        <w:gridCol w:w="936"/>
        <w:gridCol w:w="1155"/>
        <w:gridCol w:w="920"/>
        <w:gridCol w:w="385"/>
        <w:gridCol w:w="840"/>
        <w:gridCol w:w="2025"/>
        <w:gridCol w:w="2332"/>
        <w:gridCol w:w="5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37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5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附件</w:t>
            </w:r>
          </w:p>
          <w:p>
            <w:pPr>
              <w:widowControl/>
              <w:spacing w:line="285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银川市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法律援助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刑事辩护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律师申请表（201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年度）</w:t>
            </w:r>
            <w:bookmarkEnd w:id="0"/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375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执业机构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一寸免冠照片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8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  <w:t>执业证号</w:t>
            </w:r>
          </w:p>
        </w:tc>
        <w:tc>
          <w:tcPr>
            <w:tcW w:w="41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执业年限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  <w:t>农行卡号</w:t>
            </w:r>
          </w:p>
        </w:tc>
        <w:tc>
          <w:tcPr>
            <w:tcW w:w="85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40" w:firstLineChars="50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执业专项</w:t>
            </w:r>
          </w:p>
        </w:tc>
        <w:tc>
          <w:tcPr>
            <w:tcW w:w="85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□可能判处无期徒刑、死刑案件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□未成年人案件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□涉黑、涉恐、涉毒案件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□在全区、市影响力较大的案件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□其他案件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9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  <w:t>个人    简介</w:t>
            </w:r>
          </w:p>
          <w:p>
            <w:pPr>
              <w:widowControl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（主要办理刑事案件经历）</w:t>
            </w:r>
          </w:p>
        </w:tc>
        <w:tc>
          <w:tcPr>
            <w:tcW w:w="85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1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  <w:t>律所    意见</w:t>
            </w:r>
          </w:p>
        </w:tc>
        <w:tc>
          <w:tcPr>
            <w:tcW w:w="8593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</w:p>
          <w:p>
            <w:pPr>
              <w:widowControl/>
              <w:ind w:firstLine="3920" w:firstLineChars="1400"/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  <w:t>签字（盖章）：</w:t>
            </w: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    年  月  日                                                                                                  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律师协会意见</w:t>
            </w:r>
          </w:p>
        </w:tc>
        <w:tc>
          <w:tcPr>
            <w:tcW w:w="8593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</w:p>
          <w:p>
            <w:pPr>
              <w:widowControl/>
              <w:ind w:firstLine="3920" w:firstLineChars="1400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  <w:t>签字（盖章）：</w:t>
            </w: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    年  月  日                                                                                                  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  <w:t>法律援助中心    审核意见</w:t>
            </w:r>
          </w:p>
        </w:tc>
        <w:tc>
          <w:tcPr>
            <w:tcW w:w="85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签字（盖章）：</w:t>
            </w: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    年  月  日                                                                                          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市司法局审核意见</w:t>
            </w:r>
          </w:p>
          <w:p>
            <w:pPr>
              <w:widowControl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5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签字（盖章）：</w:t>
            </w:r>
          </w:p>
          <w:p>
            <w:pPr>
              <w:widowControl/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年   月   日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2488E"/>
    <w:rsid w:val="1F2248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2019-01-18T06:05:00Z</dcterms:created>
  <dc:creator>YingNa</dc:creator>
  <cp:lastModifiedBy>YingNa</cp:lastModifiedBy>
  <dcterms:modified xsi:type="dcterms:W3CDTF">2019-01-18T06:05:36Z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