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lang w:val="en-US" w:eastAsia="zh-CN"/>
        </w:rPr>
        <w:t>关于推进</w:t>
      </w:r>
      <w:r>
        <w:rPr>
          <w:rFonts w:hint="eastAsia" w:ascii="方正小标宋简体" w:hAnsi="方正小标宋简体" w:eastAsia="方正小标宋简体" w:cs="方正小标宋简体"/>
          <w:sz w:val="44"/>
          <w:szCs w:val="44"/>
        </w:rPr>
        <w:t>医疗保障基金监管制度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体系改革</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实施方案</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征求意见稿</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为深化我</w:t>
      </w:r>
      <w:r>
        <w:rPr>
          <w:rFonts w:hint="eastAsia" w:ascii="仿宋" w:hAnsi="仿宋" w:eastAsia="仿宋" w:cs="仿宋"/>
          <w:sz w:val="32"/>
          <w:szCs w:val="32"/>
          <w:lang w:eastAsia="zh-CN"/>
        </w:rPr>
        <w:t>市</w:t>
      </w:r>
      <w:r>
        <w:rPr>
          <w:rFonts w:hint="eastAsia" w:ascii="仿宋" w:hAnsi="仿宋" w:eastAsia="仿宋" w:cs="仿宋"/>
          <w:sz w:val="32"/>
          <w:szCs w:val="32"/>
        </w:rPr>
        <w:t>医疗保障基金（以下简称医保基金）监管制度体系改革，提升医保治理能力，保障医保基金安全，根据《自治区人民政府办公厅关于推进医疗保障基金监管制度体系改革的实施意见》（</w:t>
      </w:r>
      <w:r>
        <w:rPr>
          <w:rFonts w:hint="eastAsia" w:ascii="仿宋" w:hAnsi="仿宋" w:eastAsia="仿宋" w:cs="仿宋"/>
          <w:sz w:val="32"/>
          <w:szCs w:val="32"/>
          <w:lang w:eastAsia="zh-CN"/>
        </w:rPr>
        <w:t>宁政</w:t>
      </w:r>
      <w:r>
        <w:rPr>
          <w:rFonts w:hint="eastAsia" w:ascii="仿宋" w:hAnsi="仿宋" w:eastAsia="仿宋" w:cs="仿宋"/>
          <w:sz w:val="32"/>
          <w:szCs w:val="32"/>
        </w:rPr>
        <w:t>办发〔202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32</w:t>
      </w:r>
      <w:r>
        <w:rPr>
          <w:rFonts w:hint="eastAsia" w:ascii="仿宋" w:hAnsi="仿宋" w:eastAsia="仿宋" w:cs="仿宋"/>
          <w:sz w:val="32"/>
          <w:szCs w:val="32"/>
        </w:rPr>
        <w:t>号），结合我</w:t>
      </w:r>
      <w:r>
        <w:rPr>
          <w:rFonts w:hint="eastAsia" w:ascii="仿宋" w:hAnsi="仿宋" w:eastAsia="仿宋" w:cs="仿宋"/>
          <w:sz w:val="32"/>
          <w:szCs w:val="32"/>
          <w:lang w:eastAsia="zh-CN"/>
        </w:rPr>
        <w:t>市</w:t>
      </w:r>
      <w:r>
        <w:rPr>
          <w:rFonts w:hint="eastAsia" w:ascii="仿宋" w:hAnsi="仿宋" w:eastAsia="仿宋" w:cs="仿宋"/>
          <w:sz w:val="32"/>
          <w:szCs w:val="32"/>
        </w:rPr>
        <w:t>实际，制定本方案。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（一）指导思想。</w:t>
      </w:r>
      <w:bookmarkStart w:id="0" w:name="OLE_LINK1"/>
      <w:r>
        <w:rPr>
          <w:rFonts w:hint="eastAsia" w:ascii="仿宋" w:hAnsi="仿宋" w:eastAsia="仿宋" w:cs="仿宋"/>
          <w:sz w:val="32"/>
          <w:szCs w:val="32"/>
        </w:rPr>
        <w:t>以习近平新时代中国特色社会主义思想为指导，全面贯彻落实党中央、国务院决策部署</w:t>
      </w:r>
      <w:r>
        <w:rPr>
          <w:rFonts w:hint="eastAsia" w:ascii="仿宋" w:hAnsi="仿宋" w:eastAsia="仿宋" w:cs="仿宋"/>
          <w:sz w:val="32"/>
          <w:szCs w:val="32"/>
          <w:lang w:eastAsia="zh-CN"/>
        </w:rPr>
        <w:t>和自治区党委、政府工作要求，</w:t>
      </w:r>
      <w:r>
        <w:rPr>
          <w:rFonts w:hint="eastAsia" w:ascii="仿宋" w:hAnsi="仿宋" w:eastAsia="仿宋" w:cs="仿宋"/>
          <w:sz w:val="32"/>
          <w:szCs w:val="32"/>
        </w:rPr>
        <w:t>加快推进医疗保障基金监管制度体系改革，构建全领域、全流程的基金安全防控机制，以“零容忍”态度坚决打击欺诈骗保行为，维护社会公平正义，不断提高人民群众获得感，促进我</w:t>
      </w:r>
      <w:r>
        <w:rPr>
          <w:rFonts w:hint="eastAsia" w:ascii="仿宋" w:hAnsi="仿宋" w:eastAsia="仿宋" w:cs="仿宋"/>
          <w:sz w:val="32"/>
          <w:szCs w:val="32"/>
          <w:lang w:eastAsia="zh-CN"/>
        </w:rPr>
        <w:t>市</w:t>
      </w:r>
      <w:r>
        <w:rPr>
          <w:rFonts w:hint="eastAsia" w:ascii="仿宋" w:hAnsi="仿宋" w:eastAsia="仿宋" w:cs="仿宋"/>
          <w:sz w:val="32"/>
          <w:szCs w:val="32"/>
        </w:rPr>
        <w:t>医疗保障制度持续健康发展。</w:t>
      </w:r>
      <w:bookmarkEnd w:id="0"/>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（二）基本原则。</w:t>
      </w:r>
      <w:r>
        <w:rPr>
          <w:rFonts w:hint="eastAsia" w:ascii="仿宋" w:hAnsi="仿宋" w:eastAsia="仿宋" w:cs="仿宋"/>
          <w:sz w:val="32"/>
          <w:szCs w:val="32"/>
        </w:rPr>
        <w:t>坚持完善法治、依法监管，保证基金监管合法合规、公平公正。坚持政府主导、社会共治，开创基金监管工作新格局。坚持改革创新、协同高效，不断提升基金监管能力与绩效。坚持惩戒失信、激励诚信，引导监管对象增强自律意识，营造基金监管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力争</w:t>
      </w:r>
      <w:r>
        <w:rPr>
          <w:rFonts w:hint="eastAsia" w:ascii="仿宋" w:hAnsi="仿宋" w:eastAsia="仿宋" w:cs="仿宋"/>
          <w:b w:val="0"/>
          <w:bCs w:val="0"/>
          <w:sz w:val="32"/>
          <w:szCs w:val="32"/>
        </w:rPr>
        <w:t>到202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年，基本建成</w:t>
      </w:r>
      <w:r>
        <w:rPr>
          <w:rFonts w:hint="eastAsia" w:ascii="仿宋" w:hAnsi="仿宋" w:eastAsia="仿宋" w:cs="仿宋"/>
          <w:b w:val="0"/>
          <w:bCs w:val="0"/>
          <w:sz w:val="32"/>
          <w:szCs w:val="32"/>
          <w:lang w:val="en-US" w:eastAsia="zh-CN"/>
        </w:rPr>
        <w:t>市、县（区）两级</w:t>
      </w:r>
      <w:r>
        <w:rPr>
          <w:rFonts w:hint="eastAsia" w:ascii="仿宋" w:hAnsi="仿宋" w:eastAsia="仿宋" w:cs="仿宋"/>
          <w:b w:val="0"/>
          <w:bCs w:val="0"/>
          <w:sz w:val="32"/>
          <w:szCs w:val="32"/>
        </w:rPr>
        <w:t>医保基金监管机构体系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责任体系、制度体系和保障体系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构建专业规范、统一高效、公平公正的医保监督执法体系，形成以法治为保障，信用管理为基础，医保信息化、大数据为依托，多种监管形式并举，党委领导、政府监管、社会监督、行业自律、个人守信相结合的全方位监管格局，实现医保基金监管法治化、专业化、规范化、智能化、常态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推进我市医疗保障事业高质量发展。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加强创新，建立统一规范的基金监管</w:t>
      </w:r>
      <w:r>
        <w:rPr>
          <w:rFonts w:hint="eastAsia" w:ascii="楷体" w:hAnsi="楷体" w:eastAsia="楷体" w:cs="楷体"/>
          <w:b/>
          <w:bCs/>
          <w:sz w:val="32"/>
          <w:szCs w:val="32"/>
          <w:highlight w:val="none"/>
          <w:lang w:val="en-US" w:eastAsia="zh-CN"/>
        </w:rPr>
        <w:t>执法</w:t>
      </w:r>
      <w:r>
        <w:rPr>
          <w:rFonts w:hint="eastAsia" w:ascii="楷体" w:hAnsi="楷体" w:eastAsia="楷体" w:cs="楷体"/>
          <w:b/>
          <w:bCs/>
          <w:sz w:val="32"/>
          <w:szCs w:val="32"/>
          <w:lang w:val="en-US" w:eastAsia="zh-CN"/>
        </w:rPr>
        <w:t>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1.强化政府主导作用。</w:t>
      </w:r>
      <w:r>
        <w:rPr>
          <w:rFonts w:hint="eastAsia" w:ascii="仿宋" w:hAnsi="仿宋" w:eastAsia="仿宋" w:cs="仿宋"/>
          <w:b w:val="0"/>
          <w:bCs w:val="0"/>
          <w:sz w:val="32"/>
          <w:szCs w:val="32"/>
          <w:lang w:val="en-US" w:eastAsia="zh-CN"/>
        </w:rPr>
        <w:t>压实属地责任和监管责任，健全保障基金监督和管理的体制机制，</w:t>
      </w:r>
      <w:r>
        <w:rPr>
          <w:rFonts w:hint="eastAsia" w:ascii="仿宋" w:hAnsi="仿宋" w:eastAsia="仿宋" w:cs="仿宋"/>
          <w:sz w:val="32"/>
          <w:szCs w:val="32"/>
        </w:rPr>
        <w:t>充分发挥政府在</w:t>
      </w:r>
      <w:r>
        <w:rPr>
          <w:rFonts w:hint="eastAsia" w:ascii="仿宋" w:hAnsi="仿宋" w:eastAsia="仿宋" w:cs="仿宋"/>
          <w:sz w:val="32"/>
          <w:szCs w:val="32"/>
          <w:lang w:val="en-US" w:eastAsia="zh-CN"/>
        </w:rPr>
        <w:t>医保</w:t>
      </w:r>
      <w:r>
        <w:rPr>
          <w:rFonts w:hint="eastAsia" w:ascii="仿宋" w:hAnsi="仿宋" w:eastAsia="仿宋" w:cs="仿宋"/>
          <w:sz w:val="32"/>
          <w:szCs w:val="32"/>
        </w:rPr>
        <w:t>基金</w:t>
      </w:r>
      <w:r>
        <w:rPr>
          <w:rFonts w:hint="eastAsia" w:ascii="仿宋" w:hAnsi="仿宋" w:eastAsia="仿宋" w:cs="仿宋"/>
          <w:sz w:val="32"/>
          <w:szCs w:val="32"/>
          <w:lang w:val="en-US" w:eastAsia="zh-CN"/>
        </w:rPr>
        <w:t>监管</w:t>
      </w:r>
      <w:r>
        <w:rPr>
          <w:rFonts w:hint="eastAsia" w:ascii="仿宋" w:hAnsi="仿宋" w:eastAsia="仿宋" w:cs="仿宋"/>
          <w:sz w:val="32"/>
          <w:szCs w:val="32"/>
          <w:highlight w:val="none"/>
        </w:rPr>
        <w:t>法治建设、标准制定、行政执法、信息共享等方面的主导作用</w:t>
      </w:r>
      <w:r>
        <w:rPr>
          <w:rFonts w:hint="eastAsia" w:ascii="仿宋" w:hAnsi="仿宋" w:eastAsia="仿宋" w:cs="仿宋"/>
          <w:sz w:val="32"/>
          <w:szCs w:val="32"/>
          <w:lang w:eastAsia="zh-CN"/>
        </w:rPr>
        <w:t>。建立由医疗保障部门牵头、多部门参与的医保基金监管</w:t>
      </w:r>
      <w:r>
        <w:rPr>
          <w:rFonts w:hint="eastAsia" w:ascii="仿宋" w:hAnsi="仿宋" w:eastAsia="仿宋" w:cs="仿宋"/>
          <w:sz w:val="32"/>
          <w:szCs w:val="32"/>
          <w:lang w:val="en-US" w:eastAsia="zh-CN"/>
        </w:rPr>
        <w:t>部门联动</w:t>
      </w:r>
      <w:r>
        <w:rPr>
          <w:rFonts w:hint="eastAsia" w:ascii="仿宋" w:hAnsi="仿宋" w:eastAsia="仿宋" w:cs="仿宋"/>
          <w:sz w:val="32"/>
          <w:szCs w:val="32"/>
          <w:lang w:eastAsia="zh-CN"/>
        </w:rPr>
        <w:t>工作机制，将医保基金监管纳入城乡社区网格化管理。</w:t>
      </w:r>
      <w:r>
        <w:rPr>
          <w:rFonts w:hint="eastAsia" w:ascii="仿宋" w:hAnsi="仿宋" w:eastAsia="仿宋" w:cs="仿宋"/>
          <w:sz w:val="32"/>
          <w:szCs w:val="32"/>
          <w:highlight w:val="none"/>
          <w:lang w:val="en-US" w:eastAsia="zh-CN"/>
        </w:rPr>
        <w:t>依托</w:t>
      </w:r>
      <w:r>
        <w:rPr>
          <w:rFonts w:hint="eastAsia" w:ascii="仿宋" w:hAnsi="仿宋" w:eastAsia="仿宋" w:cs="仿宋"/>
          <w:sz w:val="32"/>
          <w:szCs w:val="32"/>
          <w:highlight w:val="none"/>
          <w:lang w:eastAsia="zh-CN"/>
        </w:rPr>
        <w:t>自治区行政执法监督平台，</w:t>
      </w:r>
      <w:r>
        <w:rPr>
          <w:rFonts w:hint="eastAsia" w:ascii="仿宋" w:hAnsi="仿宋" w:eastAsia="仿宋" w:cs="仿宋"/>
          <w:sz w:val="32"/>
          <w:szCs w:val="32"/>
          <w:highlight w:val="none"/>
          <w:lang w:val="en-US" w:eastAsia="zh-CN"/>
        </w:rPr>
        <w:t>落实</w:t>
      </w:r>
      <w:r>
        <w:rPr>
          <w:rFonts w:hint="eastAsia" w:ascii="仿宋" w:hAnsi="仿宋" w:eastAsia="仿宋" w:cs="仿宋"/>
          <w:sz w:val="32"/>
          <w:szCs w:val="32"/>
          <w:highlight w:val="none"/>
          <w:lang w:eastAsia="zh-CN"/>
        </w:rPr>
        <w:t>基金监管重大行动、重大案件查处等工作，加强基金行政执法监管，推进基金监管行政执法规范化建设。</w:t>
      </w:r>
      <w:r>
        <w:rPr>
          <w:rFonts w:hint="eastAsia" w:ascii="仿宋" w:hAnsi="仿宋" w:eastAsia="仿宋" w:cs="仿宋"/>
          <w:sz w:val="32"/>
          <w:szCs w:val="32"/>
          <w:highlight w:val="none"/>
          <w:lang w:val="en-US" w:eastAsia="zh-CN"/>
        </w:rPr>
        <w:t>按照</w:t>
      </w:r>
      <w:r>
        <w:rPr>
          <w:rFonts w:hint="eastAsia" w:ascii="仿宋" w:hAnsi="仿宋" w:eastAsia="仿宋" w:cs="仿宋"/>
          <w:sz w:val="32"/>
          <w:szCs w:val="32"/>
          <w:highlight w:val="none"/>
          <w:lang w:eastAsia="zh-CN"/>
        </w:rPr>
        <w:t>基金监管权责清单，明确监管权限和监督管理主体职责分工，规范监管工作流程，提升各部门履职能力。</w:t>
      </w:r>
      <w:r>
        <w:rPr>
          <w:rFonts w:hint="eastAsia" w:ascii="仿宋" w:hAnsi="仿宋" w:eastAsia="仿宋" w:cs="仿宋"/>
          <w:b/>
          <w:bCs/>
          <w:sz w:val="32"/>
          <w:szCs w:val="32"/>
          <w:lang w:eastAsia="zh-CN"/>
        </w:rPr>
        <w:t>（牵头部门：市</w:t>
      </w:r>
      <w:r>
        <w:rPr>
          <w:rFonts w:hint="eastAsia" w:ascii="仿宋" w:hAnsi="仿宋" w:eastAsia="仿宋" w:cs="仿宋"/>
          <w:b/>
          <w:bCs/>
          <w:sz w:val="32"/>
          <w:szCs w:val="32"/>
          <w:lang w:val="en-US" w:eastAsia="zh-CN"/>
        </w:rPr>
        <w:t>医保局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配合</w:t>
      </w:r>
      <w:r>
        <w:rPr>
          <w:rFonts w:hint="eastAsia" w:ascii="仿宋" w:hAnsi="仿宋" w:eastAsia="仿宋" w:cs="仿宋"/>
          <w:b/>
          <w:bCs/>
          <w:sz w:val="32"/>
          <w:szCs w:val="32"/>
          <w:lang w:eastAsia="zh-CN"/>
        </w:rPr>
        <w:t>部门：</w:t>
      </w:r>
      <w:r>
        <w:rPr>
          <w:rFonts w:hint="eastAsia" w:ascii="仿宋" w:hAnsi="仿宋" w:eastAsia="仿宋" w:cs="仿宋"/>
          <w:b/>
          <w:bCs/>
          <w:sz w:val="32"/>
          <w:szCs w:val="32"/>
          <w:lang w:val="en-US" w:eastAsia="zh-CN"/>
        </w:rPr>
        <w:t>市</w:t>
      </w:r>
      <w:r>
        <w:rPr>
          <w:rFonts w:hint="eastAsia" w:ascii="仿宋" w:hAnsi="仿宋" w:eastAsia="仿宋" w:cs="仿宋"/>
          <w:b/>
          <w:bCs/>
          <w:sz w:val="32"/>
          <w:szCs w:val="32"/>
          <w:lang w:eastAsia="zh-CN"/>
        </w:rPr>
        <w:t>卫健委、公安局、审计局、财政局、市场监管局、发改委、民政局、人社局、税务局、司法局、</w:t>
      </w:r>
      <w:r>
        <w:rPr>
          <w:rFonts w:hint="eastAsia" w:ascii="仿宋" w:hAnsi="仿宋" w:eastAsia="仿宋" w:cs="仿宋"/>
          <w:b/>
          <w:bCs/>
          <w:sz w:val="32"/>
          <w:szCs w:val="32"/>
          <w:lang w:val="en-US" w:eastAsia="zh-CN"/>
        </w:rPr>
        <w:t>网信局、审批服务管理局等；责任部门：</w:t>
      </w:r>
      <w:r>
        <w:rPr>
          <w:rFonts w:hint="eastAsia" w:ascii="仿宋" w:hAnsi="仿宋" w:eastAsia="仿宋" w:cs="仿宋"/>
          <w:b/>
          <w:bCs/>
          <w:sz w:val="32"/>
          <w:szCs w:val="32"/>
          <w:lang w:eastAsia="zh-CN"/>
        </w:rPr>
        <w:t>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lang w:val="en-US" w:eastAsia="zh-CN"/>
        </w:rPr>
        <w:t>2.强化执法队伍建设。</w:t>
      </w:r>
      <w:r>
        <w:rPr>
          <w:rFonts w:hint="eastAsia" w:ascii="仿宋" w:hAnsi="仿宋" w:eastAsia="仿宋" w:cs="仿宋"/>
          <w:sz w:val="32"/>
          <w:szCs w:val="32"/>
          <w:highlight w:val="none"/>
        </w:rPr>
        <w:t>建立健全市、县</w:t>
      </w:r>
      <w:r>
        <w:rPr>
          <w:rFonts w:hint="eastAsia" w:ascii="仿宋" w:hAnsi="仿宋" w:eastAsia="仿宋" w:cs="仿宋"/>
          <w:sz w:val="32"/>
          <w:szCs w:val="32"/>
          <w:highlight w:val="none"/>
          <w:lang w:val="en-US" w:eastAsia="zh-CN"/>
        </w:rPr>
        <w:t>两</w:t>
      </w:r>
      <w:r>
        <w:rPr>
          <w:rFonts w:hint="eastAsia" w:ascii="仿宋" w:hAnsi="仿宋" w:eastAsia="仿宋" w:cs="仿宋"/>
          <w:sz w:val="32"/>
          <w:szCs w:val="32"/>
          <w:highlight w:val="none"/>
        </w:rPr>
        <w:t>级医保基金监管机制，</w:t>
      </w:r>
      <w:r>
        <w:rPr>
          <w:rFonts w:hint="eastAsia" w:ascii="仿宋" w:hAnsi="仿宋" w:eastAsia="仿宋" w:cs="仿宋"/>
          <w:sz w:val="32"/>
          <w:szCs w:val="32"/>
          <w:highlight w:val="none"/>
          <w:lang w:val="en-US" w:eastAsia="zh-CN"/>
        </w:rPr>
        <w:t>明确监管机构和职责，</w:t>
      </w:r>
      <w:r>
        <w:rPr>
          <w:rFonts w:hint="eastAsia" w:ascii="仿宋" w:hAnsi="仿宋" w:eastAsia="仿宋" w:cs="仿宋"/>
          <w:sz w:val="32"/>
          <w:szCs w:val="32"/>
          <w:highlight w:val="none"/>
        </w:rPr>
        <w:t>加强</w:t>
      </w:r>
      <w:r>
        <w:rPr>
          <w:rFonts w:hint="eastAsia" w:ascii="仿宋" w:hAnsi="仿宋" w:eastAsia="仿宋" w:cs="仿宋"/>
          <w:sz w:val="32"/>
          <w:szCs w:val="32"/>
          <w:highlight w:val="none"/>
          <w:lang w:val="en-US" w:eastAsia="zh-CN"/>
        </w:rPr>
        <w:t>执法</w:t>
      </w:r>
      <w:r>
        <w:rPr>
          <w:rFonts w:hint="eastAsia" w:ascii="仿宋" w:hAnsi="仿宋" w:eastAsia="仿宋" w:cs="仿宋"/>
          <w:sz w:val="32"/>
          <w:szCs w:val="32"/>
          <w:highlight w:val="none"/>
        </w:rPr>
        <w:t>队伍</w:t>
      </w:r>
      <w:r>
        <w:rPr>
          <w:rFonts w:hint="eastAsia" w:ascii="仿宋" w:hAnsi="仿宋" w:eastAsia="仿宋" w:cs="仿宋"/>
          <w:sz w:val="32"/>
          <w:szCs w:val="32"/>
          <w:highlight w:val="none"/>
          <w:lang w:val="en-US" w:eastAsia="zh-CN"/>
        </w:rPr>
        <w:t>建设</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根据监管和服务对象数量、规模，充实基金监管人员力量，</w:t>
      </w:r>
      <w:r>
        <w:rPr>
          <w:rFonts w:hint="eastAsia" w:ascii="仿宋" w:hAnsi="仿宋" w:eastAsia="仿宋" w:cs="仿宋"/>
          <w:sz w:val="32"/>
          <w:szCs w:val="32"/>
          <w:highlight w:val="none"/>
        </w:rPr>
        <w:t>强化技术手段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提高监管水平</w:t>
      </w:r>
      <w:r>
        <w:rPr>
          <w:rFonts w:hint="eastAsia" w:ascii="仿宋" w:hAnsi="仿宋" w:eastAsia="仿宋" w:cs="仿宋"/>
          <w:sz w:val="32"/>
          <w:szCs w:val="32"/>
          <w:highlight w:val="none"/>
        </w:rPr>
        <w:t>。加强医保基金监管人员培训，不断提升监管能力。</w:t>
      </w:r>
      <w:r>
        <w:rPr>
          <w:rFonts w:hint="eastAsia" w:ascii="仿宋" w:hAnsi="仿宋" w:eastAsia="仿宋" w:cs="仿宋"/>
          <w:b/>
          <w:bCs/>
          <w:sz w:val="32"/>
          <w:szCs w:val="32"/>
          <w:highlight w:val="none"/>
          <w:lang w:eastAsia="zh-CN"/>
        </w:rPr>
        <w:t>（牵头部门：市</w:t>
      </w:r>
      <w:r>
        <w:rPr>
          <w:rFonts w:hint="eastAsia" w:ascii="仿宋" w:hAnsi="仿宋" w:eastAsia="仿宋" w:cs="仿宋"/>
          <w:b/>
          <w:bCs/>
          <w:sz w:val="32"/>
          <w:szCs w:val="32"/>
          <w:highlight w:val="none"/>
          <w:lang w:val="en-US" w:eastAsia="zh-CN"/>
        </w:rPr>
        <w:t>医保局</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配合</w:t>
      </w:r>
      <w:r>
        <w:rPr>
          <w:rFonts w:hint="eastAsia" w:ascii="仿宋" w:hAnsi="仿宋" w:eastAsia="仿宋" w:cs="仿宋"/>
          <w:b/>
          <w:bCs/>
          <w:sz w:val="32"/>
          <w:szCs w:val="32"/>
          <w:highlight w:val="none"/>
          <w:lang w:eastAsia="zh-CN"/>
        </w:rPr>
        <w:t>部门：市</w:t>
      </w:r>
      <w:r>
        <w:rPr>
          <w:rFonts w:hint="eastAsia" w:ascii="仿宋" w:hAnsi="仿宋" w:eastAsia="仿宋" w:cs="仿宋"/>
          <w:b/>
          <w:bCs/>
          <w:sz w:val="32"/>
          <w:szCs w:val="32"/>
          <w:highlight w:val="none"/>
          <w:lang w:val="en-US" w:eastAsia="zh-CN"/>
        </w:rPr>
        <w:t>委编办、市司法局；责任部门：</w:t>
      </w:r>
      <w:r>
        <w:rPr>
          <w:rFonts w:hint="eastAsia" w:ascii="仿宋" w:hAnsi="仿宋" w:eastAsia="仿宋" w:cs="仿宋"/>
          <w:b/>
          <w:bCs/>
          <w:sz w:val="32"/>
          <w:szCs w:val="32"/>
          <w:highlight w:val="none"/>
          <w:lang w:eastAsia="zh-CN"/>
        </w:rPr>
        <w:t>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楷体" w:hAnsi="楷体" w:eastAsia="楷体" w:cs="楷体"/>
          <w:b/>
          <w:bCs/>
          <w:sz w:val="32"/>
          <w:szCs w:val="32"/>
          <w:highlight w:val="none"/>
          <w:lang w:val="en-US" w:eastAsia="zh-CN"/>
        </w:rPr>
        <w:t>3.</w:t>
      </w:r>
      <w:r>
        <w:rPr>
          <w:rFonts w:hint="eastAsia" w:ascii="仿宋" w:hAnsi="仿宋" w:eastAsia="仿宋" w:cs="仿宋"/>
          <w:b/>
          <w:bCs/>
          <w:sz w:val="32"/>
          <w:szCs w:val="32"/>
          <w:highlight w:val="none"/>
          <w:lang w:val="en-US" w:eastAsia="zh-CN"/>
        </w:rPr>
        <w:t>探索跨区域联管机制。</w:t>
      </w:r>
      <w:r>
        <w:rPr>
          <w:rFonts w:hint="eastAsia" w:ascii="仿宋" w:hAnsi="仿宋" w:eastAsia="仿宋" w:cs="仿宋"/>
          <w:sz w:val="32"/>
          <w:szCs w:val="32"/>
          <w:lang w:eastAsia="zh-CN"/>
        </w:rPr>
        <w:t>探索构建跨区域异地就医协同监管机制，加强参保地</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就医地信息共享，统一审核标准，完善智能监控，提高审核效能，形成管理合力。</w:t>
      </w:r>
      <w:r>
        <w:rPr>
          <w:rFonts w:hint="eastAsia" w:ascii="仿宋" w:hAnsi="仿宋" w:eastAsia="仿宋" w:cs="仿宋"/>
          <w:sz w:val="32"/>
          <w:szCs w:val="32"/>
          <w:lang w:val="en-US" w:eastAsia="zh-CN"/>
        </w:rPr>
        <w:t>优先</w:t>
      </w:r>
      <w:r>
        <w:rPr>
          <w:rFonts w:hint="eastAsia" w:ascii="仿宋" w:hAnsi="仿宋" w:eastAsia="仿宋" w:cs="仿宋"/>
          <w:sz w:val="32"/>
          <w:szCs w:val="32"/>
          <w:lang w:eastAsia="zh-CN"/>
        </w:rPr>
        <w:t>探索</w:t>
      </w:r>
      <w:r>
        <w:rPr>
          <w:rFonts w:hint="eastAsia" w:ascii="仿宋" w:hAnsi="仿宋" w:eastAsia="仿宋" w:cs="仿宋"/>
          <w:sz w:val="32"/>
          <w:szCs w:val="32"/>
          <w:lang w:val="en-US" w:eastAsia="zh-CN"/>
        </w:rPr>
        <w:t>自治区内</w:t>
      </w:r>
      <w:r>
        <w:rPr>
          <w:rFonts w:hint="eastAsia" w:ascii="仿宋" w:hAnsi="仿宋" w:eastAsia="仿宋" w:cs="仿宋"/>
          <w:sz w:val="32"/>
          <w:szCs w:val="32"/>
          <w:lang w:eastAsia="zh-CN"/>
        </w:rPr>
        <w:t>异地医保监管标准一体化建设，充分利用智能监控，科学设置监管标准，通过监管标准互通互认、异地结算数据交换、联审互查等方式加强对异地就医</w:t>
      </w:r>
      <w:r>
        <w:rPr>
          <w:rFonts w:hint="eastAsia" w:ascii="仿宋" w:hAnsi="仿宋" w:eastAsia="仿宋" w:cs="仿宋"/>
          <w:sz w:val="32"/>
          <w:szCs w:val="32"/>
          <w:lang w:val="en-US" w:eastAsia="zh-CN"/>
        </w:rPr>
        <w:t>参保</w:t>
      </w:r>
      <w:r>
        <w:rPr>
          <w:rFonts w:hint="eastAsia" w:ascii="仿宋" w:hAnsi="仿宋" w:eastAsia="仿宋" w:cs="仿宋"/>
          <w:sz w:val="32"/>
          <w:szCs w:val="32"/>
          <w:lang w:eastAsia="zh-CN"/>
        </w:rPr>
        <w:t>人员的监管。</w:t>
      </w:r>
      <w:r>
        <w:rPr>
          <w:rFonts w:hint="eastAsia" w:ascii="仿宋" w:hAnsi="仿宋" w:eastAsia="仿宋" w:cs="仿宋"/>
          <w:b/>
          <w:bCs/>
          <w:sz w:val="32"/>
          <w:szCs w:val="32"/>
          <w:lang w:eastAsia="zh-CN"/>
        </w:rPr>
        <w:t>（牵头部门：市医保局；</w:t>
      </w:r>
      <w:r>
        <w:rPr>
          <w:rFonts w:hint="eastAsia" w:ascii="仿宋" w:hAnsi="仿宋" w:eastAsia="仿宋" w:cs="仿宋"/>
          <w:b/>
          <w:bCs/>
          <w:sz w:val="32"/>
          <w:szCs w:val="32"/>
          <w:lang w:val="en-US" w:eastAsia="zh-CN"/>
        </w:rPr>
        <w:t>配合</w:t>
      </w:r>
      <w:r>
        <w:rPr>
          <w:rFonts w:hint="eastAsia" w:ascii="仿宋" w:hAnsi="仿宋" w:eastAsia="仿宋" w:cs="仿宋"/>
          <w:b/>
          <w:bCs/>
          <w:sz w:val="32"/>
          <w:szCs w:val="32"/>
          <w:lang w:eastAsia="zh-CN"/>
        </w:rPr>
        <w:t>部门：市卫健委等；</w:t>
      </w:r>
      <w:r>
        <w:rPr>
          <w:rFonts w:hint="eastAsia" w:ascii="仿宋" w:hAnsi="仿宋" w:eastAsia="仿宋" w:cs="仿宋"/>
          <w:b/>
          <w:bCs/>
          <w:sz w:val="32"/>
          <w:szCs w:val="32"/>
          <w:lang w:val="en-US" w:eastAsia="zh-CN"/>
        </w:rPr>
        <w:t>责任部门：</w:t>
      </w:r>
      <w:r>
        <w:rPr>
          <w:rFonts w:hint="eastAsia" w:ascii="仿宋" w:hAnsi="仿宋" w:eastAsia="仿宋" w:cs="仿宋"/>
          <w:b/>
          <w:bCs/>
          <w:sz w:val="32"/>
          <w:szCs w:val="32"/>
          <w:lang w:eastAsia="zh-CN"/>
        </w:rPr>
        <w:t>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（二）明确职责，健全多层次的基金监管责任体系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lang w:val="en-US" w:eastAsia="zh-CN"/>
        </w:rPr>
        <w:t>.加强党的全面领导。</w:t>
      </w:r>
      <w:r>
        <w:rPr>
          <w:rFonts w:hint="default" w:ascii="仿宋" w:hAnsi="仿宋" w:eastAsia="仿宋" w:cs="仿宋"/>
          <w:b w:val="0"/>
          <w:bCs w:val="0"/>
          <w:sz w:val="32"/>
          <w:szCs w:val="32"/>
          <w:lang w:val="en-US" w:eastAsia="zh-CN"/>
        </w:rPr>
        <w:t>坚持和加强党的全面领导，不断完善医保基金监管党建工作领导体制和工作机制，推动党建与业务工作深度融合。突出党建引领作用，督促医疗保障部门、定点医药机构切实加强基层党组织建设，充分发挥基层党组织战斗堡垒作用和党员先锋模范作用。完善定点医</w:t>
      </w:r>
      <w:r>
        <w:rPr>
          <w:rFonts w:hint="eastAsia" w:ascii="仿宋" w:hAnsi="仿宋" w:eastAsia="仿宋" w:cs="仿宋"/>
          <w:b w:val="0"/>
          <w:bCs w:val="0"/>
          <w:sz w:val="32"/>
          <w:szCs w:val="32"/>
          <w:lang w:val="en-US" w:eastAsia="zh-CN"/>
        </w:rPr>
        <w:t>药</w:t>
      </w:r>
      <w:r>
        <w:rPr>
          <w:rFonts w:hint="default" w:ascii="仿宋" w:hAnsi="仿宋" w:eastAsia="仿宋" w:cs="仿宋"/>
          <w:b w:val="0"/>
          <w:bCs w:val="0"/>
          <w:sz w:val="32"/>
          <w:szCs w:val="32"/>
          <w:lang w:val="en-US" w:eastAsia="zh-CN"/>
        </w:rPr>
        <w:t>机构领导班子和领导人员特别是主要负责人监督约束机制，实行党组织领导下的医保工作院长（法人）负责制，加强对其履行政治责任、基金监管责任的监督考核与执纪问责，筑牢监管底线。全面推进社会办医疗机构和药品经营企业党组织建设，坚持党的建设与医保基金监管同步推进。</w:t>
      </w:r>
      <w:r>
        <w:rPr>
          <w:rFonts w:hint="default" w:ascii="仿宋" w:hAnsi="仿宋" w:eastAsia="仿宋" w:cs="仿宋"/>
          <w:b/>
          <w:bCs/>
          <w:sz w:val="32"/>
          <w:szCs w:val="32"/>
          <w:lang w:val="en-US" w:eastAsia="zh-CN"/>
        </w:rPr>
        <w:t>（牵头部门：市卫健委、市场监管局；</w:t>
      </w:r>
      <w:r>
        <w:rPr>
          <w:rFonts w:hint="eastAsia" w:ascii="仿宋" w:hAnsi="仿宋" w:eastAsia="仿宋" w:cs="仿宋"/>
          <w:b/>
          <w:bCs/>
          <w:sz w:val="32"/>
          <w:szCs w:val="32"/>
          <w:lang w:val="en-US" w:eastAsia="zh-CN"/>
        </w:rPr>
        <w:t>配合部门：</w:t>
      </w:r>
      <w:r>
        <w:rPr>
          <w:rFonts w:hint="default" w:ascii="仿宋" w:hAnsi="仿宋" w:eastAsia="仿宋" w:cs="仿宋"/>
          <w:b/>
          <w:bCs/>
          <w:sz w:val="32"/>
          <w:szCs w:val="32"/>
          <w:lang w:val="en-US" w:eastAsia="zh-CN"/>
        </w:rPr>
        <w:t>市医保局</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default" w:ascii="仿宋" w:hAnsi="仿宋" w:eastAsia="仿宋" w:cs="仿宋"/>
          <w:b/>
          <w:bCs/>
          <w:sz w:val="32"/>
          <w:szCs w:val="32"/>
          <w:lang w:val="en-US" w:eastAsia="zh-CN"/>
        </w:rPr>
        <w:t>.强化</w:t>
      </w:r>
      <w:r>
        <w:rPr>
          <w:rFonts w:hint="eastAsia" w:ascii="仿宋" w:hAnsi="仿宋" w:eastAsia="仿宋" w:cs="仿宋"/>
          <w:b/>
          <w:bCs/>
          <w:sz w:val="32"/>
          <w:szCs w:val="32"/>
          <w:lang w:val="en-US" w:eastAsia="zh-CN"/>
        </w:rPr>
        <w:t>医保监管专</w:t>
      </w:r>
      <w:r>
        <w:rPr>
          <w:rFonts w:hint="default" w:ascii="仿宋" w:hAnsi="仿宋" w:eastAsia="仿宋" w:cs="仿宋"/>
          <w:b/>
          <w:bCs/>
          <w:sz w:val="32"/>
          <w:szCs w:val="32"/>
          <w:lang w:val="en-US" w:eastAsia="zh-CN"/>
        </w:rPr>
        <w:t>责。</w:t>
      </w:r>
      <w:r>
        <w:rPr>
          <w:rFonts w:hint="default" w:ascii="仿宋" w:hAnsi="仿宋" w:eastAsia="仿宋" w:cs="仿宋"/>
          <w:b w:val="0"/>
          <w:bCs w:val="0"/>
          <w:sz w:val="32"/>
          <w:szCs w:val="32"/>
          <w:lang w:val="en-US" w:eastAsia="zh-CN"/>
        </w:rPr>
        <w:t>强化医疗保障部门对基金监管的责任，切实发挥监管专责，依法监督管理纳入医保支付范围的医疗服务行为和医疗费用，规范医保经办业务，依法查处违法违规行为，严格法律责任，加大处罚力度。落实医保经办机构改革任务，健全保障基金监督和管理的体制机制。</w:t>
      </w:r>
      <w:r>
        <w:rPr>
          <w:rFonts w:hint="default" w:ascii="仿宋" w:hAnsi="仿宋" w:eastAsia="仿宋" w:cs="仿宋"/>
          <w:b/>
          <w:bCs/>
          <w:sz w:val="32"/>
          <w:szCs w:val="32"/>
          <w:lang w:val="en-US" w:eastAsia="zh-CN"/>
        </w:rPr>
        <w:t>（牵头部门：市医保局；</w:t>
      </w:r>
      <w:r>
        <w:rPr>
          <w:rFonts w:hint="eastAsia" w:ascii="仿宋" w:hAnsi="仿宋" w:eastAsia="仿宋" w:cs="仿宋"/>
          <w:b/>
          <w:bCs/>
          <w:sz w:val="32"/>
          <w:szCs w:val="32"/>
          <w:lang w:val="en-US" w:eastAsia="zh-CN"/>
        </w:rPr>
        <w:t>配合部门：市委编办、市人社局；</w:t>
      </w:r>
      <w:r>
        <w:rPr>
          <w:rFonts w:hint="default" w:ascii="仿宋" w:hAnsi="仿宋" w:eastAsia="仿宋" w:cs="仿宋"/>
          <w:b/>
          <w:bCs/>
          <w:sz w:val="32"/>
          <w:szCs w:val="32"/>
          <w:lang w:val="en-US" w:eastAsia="zh-CN"/>
        </w:rPr>
        <w:t>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6.落实部门监管责任。</w:t>
      </w:r>
      <w:r>
        <w:rPr>
          <w:rFonts w:hint="eastAsia" w:ascii="仿宋" w:hAnsi="仿宋" w:eastAsia="仿宋" w:cs="仿宋"/>
          <w:b/>
          <w:bCs/>
          <w:sz w:val="32"/>
          <w:szCs w:val="32"/>
        </w:rPr>
        <w:t>医疗保障部门</w:t>
      </w:r>
      <w:r>
        <w:rPr>
          <w:rFonts w:hint="eastAsia" w:ascii="仿宋" w:hAnsi="仿宋" w:eastAsia="仿宋" w:cs="仿宋"/>
          <w:sz w:val="32"/>
          <w:szCs w:val="32"/>
        </w:rPr>
        <w:t>负责监督管理纳入医保支付范围的医疗服务行为和医疗费用，规范医保经办业务，依法依规查处医疗保障领域违法违规行为。</w:t>
      </w:r>
      <w:r>
        <w:rPr>
          <w:rFonts w:hint="eastAsia" w:ascii="仿宋" w:hAnsi="仿宋" w:eastAsia="仿宋" w:cs="仿宋"/>
          <w:b/>
          <w:bCs/>
          <w:sz w:val="32"/>
          <w:szCs w:val="32"/>
        </w:rPr>
        <w:t>卫生健康部门</w:t>
      </w:r>
      <w:r>
        <w:rPr>
          <w:rFonts w:hint="eastAsia" w:ascii="仿宋" w:hAnsi="仿宋" w:eastAsia="仿宋" w:cs="仿宋"/>
          <w:sz w:val="32"/>
          <w:szCs w:val="32"/>
        </w:rPr>
        <w:t>负责加强医疗机构和医疗服务行业监管，</w:t>
      </w:r>
      <w:r>
        <w:rPr>
          <w:rFonts w:hint="eastAsia" w:ascii="仿宋" w:hAnsi="仿宋" w:eastAsia="仿宋" w:cs="仿宋"/>
          <w:sz w:val="32"/>
          <w:szCs w:val="32"/>
          <w:lang w:val="en-US" w:eastAsia="zh-CN"/>
        </w:rPr>
        <w:t>建立</w:t>
      </w:r>
      <w:r>
        <w:rPr>
          <w:rFonts w:hint="eastAsia" w:ascii="仿宋" w:hAnsi="仿宋" w:eastAsia="仿宋" w:cs="仿宋"/>
          <w:sz w:val="32"/>
          <w:szCs w:val="32"/>
        </w:rPr>
        <w:t>医院运行监管、绩效评价和考核制度</w:t>
      </w:r>
      <w:r>
        <w:rPr>
          <w:rFonts w:hint="eastAsia" w:ascii="仿宋" w:hAnsi="仿宋" w:eastAsia="仿宋" w:cs="仿宋"/>
          <w:sz w:val="32"/>
          <w:szCs w:val="32"/>
          <w:lang w:eastAsia="zh-CN"/>
        </w:rPr>
        <w:t>，</w:t>
      </w:r>
      <w:r>
        <w:rPr>
          <w:rFonts w:hint="eastAsia" w:ascii="仿宋" w:hAnsi="仿宋" w:eastAsia="仿宋" w:cs="仿宋"/>
          <w:sz w:val="32"/>
          <w:szCs w:val="32"/>
        </w:rPr>
        <w:t>规范医疗机构及其医务人员医疗服务行为</w:t>
      </w:r>
      <w:r>
        <w:rPr>
          <w:rFonts w:hint="eastAsia" w:ascii="仿宋" w:hAnsi="仿宋" w:eastAsia="仿宋" w:cs="仿宋"/>
          <w:sz w:val="32"/>
          <w:szCs w:val="32"/>
          <w:lang w:eastAsia="zh-CN"/>
        </w:rPr>
        <w:t>。</w:t>
      </w:r>
      <w:r>
        <w:rPr>
          <w:rFonts w:hint="eastAsia" w:ascii="仿宋" w:hAnsi="仿宋" w:eastAsia="仿宋" w:cs="仿宋"/>
          <w:sz w:val="32"/>
          <w:szCs w:val="32"/>
        </w:rPr>
        <w:t>制定并组织实施医疗服务</w:t>
      </w:r>
      <w:r>
        <w:rPr>
          <w:rFonts w:hint="eastAsia" w:ascii="仿宋" w:hAnsi="仿宋" w:eastAsia="仿宋" w:cs="仿宋"/>
          <w:sz w:val="32"/>
          <w:szCs w:val="32"/>
          <w:lang w:eastAsia="zh-CN"/>
        </w:rPr>
        <w:t>、</w:t>
      </w:r>
      <w:r>
        <w:rPr>
          <w:rFonts w:hint="eastAsia" w:ascii="仿宋" w:hAnsi="仿宋" w:eastAsia="仿宋" w:cs="仿宋"/>
          <w:sz w:val="32"/>
          <w:szCs w:val="32"/>
        </w:rPr>
        <w:t>医疗技术应用、医疗质量和安全</w:t>
      </w:r>
      <w:r>
        <w:rPr>
          <w:rFonts w:hint="eastAsia" w:ascii="仿宋" w:hAnsi="仿宋" w:eastAsia="仿宋" w:cs="仿宋"/>
          <w:sz w:val="32"/>
          <w:szCs w:val="32"/>
          <w:lang w:val="en-US" w:eastAsia="zh-CN"/>
        </w:rPr>
        <w:t>等行业诊疗</w:t>
      </w:r>
      <w:r>
        <w:rPr>
          <w:rFonts w:hint="eastAsia" w:ascii="仿宋" w:hAnsi="仿宋" w:eastAsia="仿宋" w:cs="仿宋"/>
          <w:sz w:val="32"/>
          <w:szCs w:val="32"/>
        </w:rPr>
        <w:t>规范和</w:t>
      </w:r>
      <w:r>
        <w:rPr>
          <w:rFonts w:hint="eastAsia" w:ascii="仿宋" w:hAnsi="仿宋" w:eastAsia="仿宋" w:cs="仿宋"/>
          <w:sz w:val="32"/>
          <w:szCs w:val="32"/>
          <w:lang w:val="en-US" w:eastAsia="zh-CN"/>
        </w:rPr>
        <w:t>标准，制定医务</w:t>
      </w:r>
      <w:r>
        <w:rPr>
          <w:rFonts w:hint="eastAsia" w:ascii="仿宋" w:hAnsi="仿宋" w:eastAsia="仿宋" w:cs="仿宋"/>
          <w:sz w:val="32"/>
          <w:szCs w:val="32"/>
        </w:rPr>
        <w:t>人员执业规则</w:t>
      </w:r>
      <w:r>
        <w:rPr>
          <w:rFonts w:hint="eastAsia" w:ascii="仿宋" w:hAnsi="仿宋" w:eastAsia="仿宋" w:cs="仿宋"/>
          <w:sz w:val="32"/>
          <w:szCs w:val="32"/>
          <w:lang w:val="en-US" w:eastAsia="zh-CN"/>
        </w:rPr>
        <w:t>和</w:t>
      </w:r>
      <w:r>
        <w:rPr>
          <w:rFonts w:hint="eastAsia" w:ascii="仿宋" w:hAnsi="仿宋" w:eastAsia="仿宋" w:cs="仿宋"/>
          <w:sz w:val="32"/>
          <w:szCs w:val="32"/>
        </w:rPr>
        <w:t>服务规范。</w:t>
      </w:r>
      <w:r>
        <w:rPr>
          <w:rFonts w:hint="eastAsia" w:ascii="仿宋" w:hAnsi="仿宋" w:eastAsia="仿宋" w:cs="仿宋"/>
          <w:b/>
          <w:bCs/>
          <w:sz w:val="32"/>
          <w:szCs w:val="32"/>
        </w:rPr>
        <w:t>市场监管部门</w:t>
      </w:r>
      <w:r>
        <w:rPr>
          <w:rFonts w:hint="eastAsia" w:ascii="仿宋" w:hAnsi="仿宋" w:eastAsia="仿宋" w:cs="仿宋"/>
          <w:b w:val="0"/>
          <w:bCs w:val="0"/>
          <w:sz w:val="32"/>
          <w:szCs w:val="32"/>
          <w:highlight w:val="none"/>
          <w:lang w:val="en-US" w:eastAsia="zh-CN"/>
        </w:rPr>
        <w:t>依法监督管理</w:t>
      </w:r>
      <w:r>
        <w:rPr>
          <w:rFonts w:hint="eastAsia" w:ascii="仿宋" w:hAnsi="仿宋" w:eastAsia="仿宋" w:cs="仿宋"/>
          <w:sz w:val="32"/>
          <w:szCs w:val="32"/>
        </w:rPr>
        <w:t>医疗卫生行业价格</w:t>
      </w:r>
      <w:r>
        <w:rPr>
          <w:rFonts w:hint="eastAsia" w:ascii="仿宋" w:hAnsi="仿宋" w:eastAsia="仿宋" w:cs="仿宋"/>
          <w:sz w:val="32"/>
          <w:szCs w:val="32"/>
          <w:lang w:val="en-US" w:eastAsia="zh-CN"/>
        </w:rPr>
        <w:t>违法行为和药品、医用耗材、医疗器械经营使用环节</w:t>
      </w:r>
      <w:r>
        <w:rPr>
          <w:rFonts w:hint="eastAsia" w:ascii="仿宋" w:hAnsi="仿宋" w:eastAsia="仿宋" w:cs="仿宋"/>
          <w:sz w:val="32"/>
          <w:szCs w:val="32"/>
          <w:highlight w:val="none"/>
          <w:lang w:val="en-US" w:eastAsia="zh-CN"/>
        </w:rPr>
        <w:t>质量监管</w:t>
      </w:r>
      <w:r>
        <w:rPr>
          <w:rFonts w:hint="eastAsia" w:ascii="仿宋" w:hAnsi="仿宋" w:eastAsia="仿宋" w:cs="仿宋"/>
          <w:sz w:val="32"/>
          <w:szCs w:val="32"/>
          <w:lang w:val="en-US" w:eastAsia="zh-CN"/>
        </w:rPr>
        <w:t>，</w:t>
      </w:r>
      <w:r>
        <w:rPr>
          <w:rFonts w:hint="eastAsia" w:ascii="仿宋" w:hAnsi="仿宋" w:eastAsia="仿宋" w:cs="仿宋"/>
          <w:sz w:val="32"/>
          <w:szCs w:val="32"/>
        </w:rPr>
        <w:t>规范药品经营行为</w:t>
      </w:r>
      <w:r>
        <w:rPr>
          <w:rFonts w:hint="eastAsia" w:ascii="仿宋" w:hAnsi="仿宋" w:eastAsia="仿宋" w:cs="仿宋"/>
          <w:sz w:val="32"/>
          <w:szCs w:val="32"/>
          <w:lang w:eastAsia="zh-CN"/>
        </w:rPr>
        <w:t>和</w:t>
      </w:r>
      <w:r>
        <w:rPr>
          <w:rFonts w:hint="eastAsia" w:ascii="仿宋" w:hAnsi="仿宋" w:eastAsia="仿宋" w:cs="仿宋"/>
          <w:sz w:val="32"/>
          <w:szCs w:val="32"/>
        </w:rPr>
        <w:t>执业药师管理。</w:t>
      </w:r>
      <w:r>
        <w:rPr>
          <w:rFonts w:hint="eastAsia" w:ascii="仿宋" w:hAnsi="仿宋" w:eastAsia="仿宋" w:cs="仿宋"/>
          <w:b/>
          <w:bCs/>
          <w:sz w:val="32"/>
          <w:szCs w:val="32"/>
        </w:rPr>
        <w:t>审计机关</w:t>
      </w:r>
      <w:r>
        <w:rPr>
          <w:rFonts w:hint="eastAsia" w:ascii="仿宋" w:hAnsi="仿宋" w:eastAsia="仿宋" w:cs="仿宋"/>
          <w:sz w:val="32"/>
          <w:szCs w:val="32"/>
        </w:rPr>
        <w:t>负责加强加强医保基金监管相关政策措施落实情况跟踪审计，督促相关部门履行监管职责，持续关注各类欺诈骗保问题，并及时移送相关部门查处。</w:t>
      </w:r>
      <w:r>
        <w:rPr>
          <w:rFonts w:hint="eastAsia" w:ascii="仿宋" w:hAnsi="仿宋" w:eastAsia="仿宋" w:cs="仿宋"/>
          <w:b/>
          <w:bCs/>
          <w:sz w:val="32"/>
          <w:szCs w:val="32"/>
        </w:rPr>
        <w:t>公安部门</w:t>
      </w:r>
      <w:r>
        <w:rPr>
          <w:rFonts w:hint="eastAsia" w:ascii="仿宋" w:hAnsi="仿宋" w:eastAsia="仿宋" w:cs="仿宋"/>
          <w:sz w:val="32"/>
          <w:szCs w:val="32"/>
        </w:rPr>
        <w:t>负责依法查处打击各类欺诈骗保等犯罪行为，对移送的涉嫌犯罪案件及时开展侦查。</w:t>
      </w:r>
      <w:r>
        <w:rPr>
          <w:rFonts w:hint="eastAsia" w:ascii="仿宋" w:hAnsi="仿宋" w:eastAsia="仿宋" w:cs="仿宋"/>
          <w:b/>
          <w:bCs/>
          <w:sz w:val="32"/>
          <w:szCs w:val="32"/>
        </w:rPr>
        <w:t>财政部门</w:t>
      </w:r>
      <w:r>
        <w:rPr>
          <w:rFonts w:hint="eastAsia" w:ascii="仿宋" w:hAnsi="仿宋" w:eastAsia="仿宋" w:cs="仿宋"/>
          <w:sz w:val="32"/>
          <w:szCs w:val="32"/>
        </w:rPr>
        <w:t>负责保障基金监管所需工作经费，做好基金预算管理，并对基金使用情况进行监督。</w:t>
      </w:r>
      <w:r>
        <w:rPr>
          <w:rFonts w:hint="eastAsia" w:ascii="仿宋" w:hAnsi="仿宋" w:eastAsia="仿宋" w:cs="仿宋"/>
          <w:b/>
          <w:bCs/>
          <w:sz w:val="32"/>
          <w:szCs w:val="32"/>
          <w:lang w:val="en-US" w:eastAsia="zh-CN"/>
        </w:rPr>
        <w:t>发改部门</w:t>
      </w:r>
      <w:r>
        <w:rPr>
          <w:rFonts w:hint="eastAsia" w:ascii="仿宋" w:hAnsi="仿宋" w:eastAsia="仿宋" w:cs="仿宋"/>
          <w:sz w:val="32"/>
          <w:szCs w:val="32"/>
          <w:lang w:val="en-US" w:eastAsia="zh-CN"/>
        </w:rPr>
        <w:t>负责指导医疗保障社会信用体系建设工作。</w:t>
      </w:r>
      <w:r>
        <w:rPr>
          <w:rFonts w:hint="eastAsia" w:ascii="仿宋" w:hAnsi="仿宋" w:eastAsia="仿宋" w:cs="仿宋"/>
          <w:b/>
          <w:bCs/>
          <w:sz w:val="32"/>
          <w:szCs w:val="32"/>
          <w:lang w:val="en-US" w:eastAsia="zh-CN"/>
        </w:rPr>
        <w:t>民政部门</w:t>
      </w:r>
      <w:r>
        <w:rPr>
          <w:rFonts w:hint="eastAsia" w:ascii="仿宋" w:hAnsi="仿宋" w:eastAsia="仿宋" w:cs="仿宋"/>
          <w:sz w:val="32"/>
          <w:szCs w:val="32"/>
          <w:lang w:val="en-US" w:eastAsia="zh-CN"/>
        </w:rPr>
        <w:t>配合卫健部门做好医疗和药品经营行业协会等社会团体的孵化培育、服务和依法监管工作。</w:t>
      </w:r>
      <w:r>
        <w:rPr>
          <w:rFonts w:hint="eastAsia" w:ascii="仿宋" w:hAnsi="仿宋" w:eastAsia="仿宋" w:cs="仿宋"/>
          <w:b/>
          <w:bCs/>
          <w:sz w:val="32"/>
          <w:szCs w:val="32"/>
          <w:lang w:val="en-US" w:eastAsia="zh-CN"/>
        </w:rPr>
        <w:t>税务部门</w:t>
      </w:r>
      <w:r>
        <w:rPr>
          <w:rFonts w:hint="eastAsia" w:ascii="仿宋" w:hAnsi="仿宋" w:eastAsia="仿宋" w:cs="仿宋"/>
          <w:sz w:val="32"/>
          <w:szCs w:val="32"/>
          <w:lang w:val="en-US" w:eastAsia="zh-CN"/>
        </w:rPr>
        <w:t>负责组织实施所辖区域内医疗保险缴费监管工作。</w:t>
      </w:r>
      <w:r>
        <w:rPr>
          <w:rFonts w:hint="eastAsia" w:ascii="仿宋" w:hAnsi="仿宋" w:eastAsia="仿宋" w:cs="仿宋"/>
          <w:b/>
          <w:bCs/>
          <w:sz w:val="32"/>
          <w:szCs w:val="32"/>
          <w:lang w:val="en-US" w:eastAsia="zh-CN"/>
        </w:rPr>
        <w:t>司法部门</w:t>
      </w:r>
      <w:r>
        <w:rPr>
          <w:rFonts w:hint="eastAsia" w:ascii="仿宋" w:hAnsi="仿宋" w:eastAsia="仿宋" w:cs="仿宋"/>
          <w:sz w:val="32"/>
          <w:szCs w:val="32"/>
          <w:lang w:val="en-US" w:eastAsia="zh-CN"/>
        </w:rPr>
        <w:t>负责医疗保障行政执法工作的指导和监督。</w:t>
      </w:r>
      <w:r>
        <w:rPr>
          <w:rFonts w:hint="eastAsia" w:ascii="仿宋" w:hAnsi="仿宋" w:eastAsia="仿宋" w:cs="仿宋"/>
          <w:b/>
          <w:bCs/>
          <w:sz w:val="32"/>
          <w:szCs w:val="32"/>
          <w:lang w:val="en-US" w:eastAsia="zh-CN"/>
        </w:rPr>
        <w:t>网信部门</w:t>
      </w:r>
      <w:r>
        <w:rPr>
          <w:rFonts w:hint="eastAsia" w:ascii="仿宋" w:hAnsi="仿宋" w:eastAsia="仿宋" w:cs="仿宋"/>
          <w:sz w:val="32"/>
          <w:szCs w:val="32"/>
          <w:lang w:val="en-US" w:eastAsia="zh-CN"/>
        </w:rPr>
        <w:t>负责</w:t>
      </w:r>
      <w:r>
        <w:rPr>
          <w:rFonts w:hint="eastAsia" w:ascii="仿宋" w:hAnsi="仿宋" w:eastAsia="仿宋" w:cs="仿宋"/>
          <w:sz w:val="32"/>
          <w:szCs w:val="32"/>
        </w:rPr>
        <w:t>完善</w:t>
      </w:r>
      <w:r>
        <w:rPr>
          <w:rFonts w:hint="eastAsia" w:ascii="仿宋" w:hAnsi="仿宋" w:eastAsia="仿宋" w:cs="仿宋"/>
          <w:sz w:val="32"/>
          <w:szCs w:val="32"/>
          <w:lang w:val="en-US" w:eastAsia="zh-CN"/>
        </w:rPr>
        <w:t>医疗保障</w:t>
      </w:r>
      <w:r>
        <w:rPr>
          <w:rFonts w:hint="eastAsia" w:ascii="仿宋" w:hAnsi="仿宋" w:eastAsia="仿宋" w:cs="仿宋"/>
          <w:sz w:val="32"/>
          <w:szCs w:val="32"/>
        </w:rPr>
        <w:t>舆情监测和处置机制</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纪检监察部门</w:t>
      </w:r>
      <w:r>
        <w:rPr>
          <w:rFonts w:hint="eastAsia" w:ascii="仿宋" w:hAnsi="仿宋" w:eastAsia="仿宋" w:cs="仿宋"/>
          <w:sz w:val="32"/>
          <w:szCs w:val="32"/>
          <w:lang w:val="en-US" w:eastAsia="zh-CN"/>
        </w:rPr>
        <w:t>负责医药机构不依法履职，违反秉公用权、廉洁从政从业以及道德操守等规定，涉嫌贪污贿赂、滥用职权、玩忽职守、权力寻租、利益输送、徇私舞弊以及浪费国家资财等职务违法犯罪行为的监督执纪问责。</w:t>
      </w:r>
      <w:r>
        <w:rPr>
          <w:rFonts w:hint="eastAsia" w:ascii="仿宋" w:hAnsi="仿宋" w:eastAsia="仿宋" w:cs="仿宋"/>
          <w:b/>
          <w:bCs/>
          <w:sz w:val="32"/>
          <w:szCs w:val="32"/>
          <w:lang w:val="en-US" w:eastAsia="zh-CN"/>
        </w:rPr>
        <w:t>审批服务管理局</w:t>
      </w:r>
      <w:r>
        <w:rPr>
          <w:rFonts w:hint="eastAsia" w:ascii="仿宋" w:hAnsi="仿宋" w:eastAsia="仿宋" w:cs="仿宋"/>
          <w:sz w:val="32"/>
          <w:szCs w:val="32"/>
          <w:lang w:val="en-US" w:eastAsia="zh-CN"/>
        </w:rPr>
        <w:t>负责医疗卫生和药品经营行业组织、社会团体的认定登记，配合医疗保障部门对存在</w:t>
      </w:r>
      <w:r>
        <w:rPr>
          <w:rFonts w:hint="eastAsia" w:ascii="仿宋" w:hAnsi="仿宋" w:eastAsia="仿宋" w:cs="仿宋"/>
          <w:sz w:val="32"/>
          <w:szCs w:val="32"/>
        </w:rPr>
        <w:t>欺诈骗保</w:t>
      </w:r>
      <w:r>
        <w:rPr>
          <w:rFonts w:hint="eastAsia" w:ascii="仿宋" w:hAnsi="仿宋" w:eastAsia="仿宋" w:cs="仿宋"/>
          <w:sz w:val="32"/>
          <w:szCs w:val="32"/>
          <w:lang w:val="en-US" w:eastAsia="zh-CN"/>
        </w:rPr>
        <w:t>行为的医药机构及其从业人员实施吊销执业（经营）资格、从业限制等联合惩戒措施。</w:t>
      </w:r>
      <w:r>
        <w:rPr>
          <w:rFonts w:hint="eastAsia" w:ascii="仿宋" w:hAnsi="仿宋" w:eastAsia="仿宋" w:cs="仿宋"/>
          <w:b/>
          <w:bCs/>
          <w:sz w:val="32"/>
          <w:szCs w:val="32"/>
          <w:lang w:val="en-US" w:eastAsia="zh-CN"/>
        </w:rPr>
        <w:t>其他有关部门</w:t>
      </w:r>
      <w:r>
        <w:rPr>
          <w:rFonts w:hint="eastAsia" w:ascii="仿宋" w:hAnsi="仿宋" w:eastAsia="仿宋" w:cs="仿宋"/>
          <w:sz w:val="32"/>
          <w:szCs w:val="32"/>
          <w:lang w:val="en-US" w:eastAsia="zh-CN"/>
        </w:rPr>
        <w:t>按照职责配合做好相关工作。</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牵头部门：市医保局；配合</w:t>
      </w:r>
      <w:r>
        <w:rPr>
          <w:rFonts w:hint="eastAsia" w:ascii="仿宋" w:hAnsi="仿宋" w:eastAsia="仿宋" w:cs="仿宋"/>
          <w:b/>
          <w:bCs/>
          <w:sz w:val="32"/>
          <w:szCs w:val="32"/>
        </w:rPr>
        <w:t>部门：</w:t>
      </w:r>
      <w:r>
        <w:rPr>
          <w:rFonts w:hint="eastAsia" w:ascii="仿宋" w:hAnsi="仿宋" w:eastAsia="仿宋" w:cs="仿宋"/>
          <w:b/>
          <w:bCs/>
          <w:sz w:val="32"/>
          <w:szCs w:val="32"/>
          <w:lang w:val="en-US" w:eastAsia="zh-CN"/>
        </w:rPr>
        <w:t>市纪委监委、</w:t>
      </w:r>
      <w:r>
        <w:rPr>
          <w:rFonts w:hint="eastAsia" w:ascii="仿宋" w:hAnsi="仿宋" w:eastAsia="仿宋" w:cs="仿宋"/>
          <w:b/>
          <w:bCs/>
          <w:sz w:val="32"/>
          <w:szCs w:val="32"/>
          <w:lang w:eastAsia="zh-CN"/>
        </w:rPr>
        <w:t>市</w:t>
      </w:r>
      <w:r>
        <w:rPr>
          <w:rFonts w:hint="eastAsia" w:ascii="仿宋" w:hAnsi="仿宋" w:eastAsia="仿宋" w:cs="仿宋"/>
          <w:b/>
          <w:bCs/>
          <w:sz w:val="32"/>
          <w:szCs w:val="32"/>
        </w:rPr>
        <w:t>卫健委、市场监管</w:t>
      </w:r>
      <w:r>
        <w:rPr>
          <w:rFonts w:hint="eastAsia" w:ascii="仿宋" w:hAnsi="仿宋" w:eastAsia="仿宋" w:cs="仿宋"/>
          <w:b/>
          <w:bCs/>
          <w:sz w:val="32"/>
          <w:szCs w:val="32"/>
          <w:lang w:eastAsia="zh-CN"/>
        </w:rPr>
        <w:t>局</w:t>
      </w:r>
      <w:r>
        <w:rPr>
          <w:rFonts w:hint="eastAsia" w:ascii="仿宋" w:hAnsi="仿宋" w:eastAsia="仿宋" w:cs="仿宋"/>
          <w:b/>
          <w:bCs/>
          <w:sz w:val="32"/>
          <w:szCs w:val="32"/>
        </w:rPr>
        <w:t>、审计</w:t>
      </w:r>
      <w:r>
        <w:rPr>
          <w:rFonts w:hint="eastAsia" w:ascii="仿宋" w:hAnsi="仿宋" w:eastAsia="仿宋" w:cs="仿宋"/>
          <w:b/>
          <w:bCs/>
          <w:sz w:val="32"/>
          <w:szCs w:val="32"/>
          <w:lang w:eastAsia="zh-CN"/>
        </w:rPr>
        <w:t>局</w:t>
      </w:r>
      <w:r>
        <w:rPr>
          <w:rFonts w:hint="eastAsia" w:ascii="仿宋" w:hAnsi="仿宋" w:eastAsia="仿宋" w:cs="仿宋"/>
          <w:b/>
          <w:bCs/>
          <w:sz w:val="32"/>
          <w:szCs w:val="32"/>
        </w:rPr>
        <w:t>、公安</w:t>
      </w:r>
      <w:r>
        <w:rPr>
          <w:rFonts w:hint="eastAsia" w:ascii="仿宋" w:hAnsi="仿宋" w:eastAsia="仿宋" w:cs="仿宋"/>
          <w:b/>
          <w:bCs/>
          <w:sz w:val="32"/>
          <w:szCs w:val="32"/>
          <w:lang w:eastAsia="zh-CN"/>
        </w:rPr>
        <w:t>局</w:t>
      </w:r>
      <w:r>
        <w:rPr>
          <w:rFonts w:hint="eastAsia" w:ascii="仿宋" w:hAnsi="仿宋" w:eastAsia="仿宋" w:cs="仿宋"/>
          <w:b/>
          <w:bCs/>
          <w:sz w:val="32"/>
          <w:szCs w:val="32"/>
        </w:rPr>
        <w:t>、财政</w:t>
      </w:r>
      <w:r>
        <w:rPr>
          <w:rFonts w:hint="eastAsia" w:ascii="仿宋" w:hAnsi="仿宋" w:eastAsia="仿宋" w:cs="仿宋"/>
          <w:b/>
          <w:bCs/>
          <w:sz w:val="32"/>
          <w:szCs w:val="32"/>
          <w:lang w:eastAsia="zh-CN"/>
        </w:rPr>
        <w:t>局、发改委、民政局、税务局、司法局、人社局、</w:t>
      </w:r>
      <w:r>
        <w:rPr>
          <w:rFonts w:hint="eastAsia" w:ascii="仿宋" w:hAnsi="仿宋" w:eastAsia="仿宋" w:cs="仿宋"/>
          <w:b/>
          <w:bCs/>
          <w:sz w:val="32"/>
          <w:szCs w:val="32"/>
          <w:lang w:val="en-US" w:eastAsia="zh-CN"/>
        </w:rPr>
        <w:t>网信局、审批服务管理局</w:t>
      </w:r>
      <w:r>
        <w:rPr>
          <w:rFonts w:hint="eastAsia" w:ascii="仿宋" w:hAnsi="仿宋" w:eastAsia="仿宋" w:cs="仿宋"/>
          <w:b/>
          <w:bCs/>
          <w:sz w:val="32"/>
          <w:szCs w:val="32"/>
          <w:highlight w:val="none"/>
          <w:lang w:val="en-US" w:eastAsia="zh-CN"/>
        </w:rPr>
        <w:t>等</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责任部门：</w:t>
      </w:r>
      <w:r>
        <w:rPr>
          <w:rFonts w:hint="eastAsia" w:ascii="仿宋" w:hAnsi="仿宋" w:eastAsia="仿宋" w:cs="仿宋"/>
          <w:b/>
          <w:bCs/>
          <w:sz w:val="32"/>
          <w:szCs w:val="32"/>
          <w:lang w:eastAsia="zh-CN"/>
        </w:rPr>
        <w:t>各县（市）区</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default" w:ascii="仿宋" w:hAnsi="仿宋" w:eastAsia="仿宋" w:cs="仿宋"/>
          <w:b/>
          <w:bCs/>
          <w:sz w:val="32"/>
          <w:szCs w:val="32"/>
          <w:lang w:val="en-US" w:eastAsia="zh-CN"/>
        </w:rPr>
        <w:t>.落实医药机构主体责任。</w:t>
      </w:r>
      <w:r>
        <w:rPr>
          <w:rFonts w:hint="default" w:ascii="仿宋" w:hAnsi="仿宋" w:eastAsia="仿宋" w:cs="仿宋"/>
          <w:b w:val="0"/>
          <w:bCs w:val="0"/>
          <w:sz w:val="32"/>
          <w:szCs w:val="32"/>
          <w:lang w:val="en-US" w:eastAsia="zh-CN"/>
        </w:rPr>
        <w:t>推动定点医药机构切实履行医疗服务质量和医保基金安全自我管理的主体责任，加快推进现代管理制度建设，健全完善医保服务、药品耗材招采、人力资源、财务、系统安全等内部管理机制。将医保基金监管纳入医院（公司）章程，建立决策、执行、监督相互协调、相互制衡、相互促进的治理机制。</w:t>
      </w:r>
      <w:r>
        <w:rPr>
          <w:rFonts w:hint="default" w:ascii="仿宋" w:hAnsi="仿宋" w:eastAsia="仿宋" w:cs="仿宋"/>
          <w:b w:val="0"/>
          <w:bCs w:val="0"/>
          <w:sz w:val="32"/>
          <w:szCs w:val="32"/>
          <w:highlight w:val="none"/>
          <w:lang w:val="en-US" w:eastAsia="zh-CN"/>
        </w:rPr>
        <w:t>建立医疗保障基金使用内部管理制度，</w:t>
      </w:r>
      <w:r>
        <w:rPr>
          <w:rFonts w:hint="eastAsia" w:ascii="仿宋" w:hAnsi="仿宋" w:eastAsia="仿宋" w:cs="仿宋"/>
          <w:b w:val="0"/>
          <w:bCs w:val="0"/>
          <w:sz w:val="32"/>
          <w:szCs w:val="32"/>
          <w:highlight w:val="none"/>
          <w:lang w:val="en-US" w:eastAsia="zh-CN"/>
        </w:rPr>
        <w:t>设置</w:t>
      </w:r>
      <w:r>
        <w:rPr>
          <w:rFonts w:hint="default" w:ascii="仿宋" w:hAnsi="仿宋" w:eastAsia="仿宋" w:cs="仿宋"/>
          <w:b w:val="0"/>
          <w:bCs w:val="0"/>
          <w:sz w:val="32"/>
          <w:szCs w:val="32"/>
          <w:highlight w:val="none"/>
          <w:lang w:val="en-US" w:eastAsia="zh-CN"/>
        </w:rPr>
        <w:t>专门机构</w:t>
      </w:r>
      <w:r>
        <w:rPr>
          <w:rFonts w:hint="eastAsia" w:ascii="仿宋" w:hAnsi="仿宋" w:eastAsia="仿宋" w:cs="仿宋"/>
          <w:b w:val="0"/>
          <w:bCs w:val="0"/>
          <w:sz w:val="32"/>
          <w:szCs w:val="32"/>
          <w:highlight w:val="none"/>
          <w:lang w:val="en-US" w:eastAsia="zh-CN"/>
        </w:rPr>
        <w:t>及</w:t>
      </w:r>
      <w:r>
        <w:rPr>
          <w:rFonts w:hint="default" w:ascii="仿宋" w:hAnsi="仿宋" w:eastAsia="仿宋" w:cs="仿宋"/>
          <w:b w:val="0"/>
          <w:bCs w:val="0"/>
          <w:sz w:val="32"/>
          <w:szCs w:val="32"/>
          <w:highlight w:val="none"/>
          <w:lang w:val="en-US" w:eastAsia="zh-CN"/>
        </w:rPr>
        <w:t>人员负责医疗保障基金使用管理工作</w:t>
      </w:r>
      <w:r>
        <w:rPr>
          <w:rFonts w:hint="eastAsia" w:ascii="仿宋" w:hAnsi="仿宋" w:eastAsia="仿宋" w:cs="仿宋"/>
          <w:b w:val="0"/>
          <w:bCs w:val="0"/>
          <w:sz w:val="32"/>
          <w:szCs w:val="32"/>
          <w:highlight w:val="none"/>
          <w:lang w:val="en-US" w:eastAsia="zh-CN"/>
        </w:rPr>
        <w:t>。定期</w:t>
      </w:r>
      <w:r>
        <w:rPr>
          <w:rFonts w:hint="default" w:ascii="仿宋" w:hAnsi="仿宋" w:eastAsia="仿宋" w:cs="仿宋"/>
          <w:b w:val="0"/>
          <w:bCs w:val="0"/>
          <w:sz w:val="32"/>
          <w:szCs w:val="32"/>
          <w:highlight w:val="none"/>
          <w:lang w:val="en-US" w:eastAsia="zh-CN"/>
        </w:rPr>
        <w:t>开展医疗保障基金相关制度、政策的培训，定期</w:t>
      </w:r>
      <w:r>
        <w:rPr>
          <w:rFonts w:hint="eastAsia" w:ascii="仿宋" w:hAnsi="仿宋" w:eastAsia="仿宋" w:cs="仿宋"/>
          <w:b w:val="0"/>
          <w:bCs w:val="0"/>
          <w:sz w:val="32"/>
          <w:szCs w:val="32"/>
          <w:highlight w:val="none"/>
          <w:lang w:val="en-US" w:eastAsia="zh-CN"/>
        </w:rPr>
        <w:t>核</w:t>
      </w:r>
      <w:r>
        <w:rPr>
          <w:rFonts w:hint="default" w:ascii="仿宋" w:hAnsi="仿宋" w:eastAsia="仿宋" w:cs="仿宋"/>
          <w:b w:val="0"/>
          <w:bCs w:val="0"/>
          <w:sz w:val="32"/>
          <w:szCs w:val="32"/>
          <w:highlight w:val="none"/>
          <w:lang w:val="en-US" w:eastAsia="zh-CN"/>
        </w:rPr>
        <w:t>查本单位医疗保障基金使用情况，及时纠正医疗保障基金使用不规范的行为。</w:t>
      </w:r>
      <w:r>
        <w:rPr>
          <w:rFonts w:hint="default" w:ascii="仿宋" w:hAnsi="仿宋" w:eastAsia="仿宋" w:cs="仿宋"/>
          <w:b w:val="0"/>
          <w:bCs w:val="0"/>
          <w:sz w:val="32"/>
          <w:szCs w:val="32"/>
          <w:lang w:val="en-US" w:eastAsia="zh-CN"/>
        </w:rPr>
        <w:t>自觉履行行业自律公约，自觉接受医保监管和社会监督。</w:t>
      </w:r>
      <w:r>
        <w:rPr>
          <w:rFonts w:hint="default" w:ascii="仿宋" w:hAnsi="仿宋" w:eastAsia="仿宋" w:cs="仿宋"/>
          <w:b/>
          <w:bCs/>
          <w:sz w:val="32"/>
          <w:szCs w:val="32"/>
          <w:lang w:val="en-US" w:eastAsia="zh-CN"/>
        </w:rPr>
        <w:t>（牵头部门：市医保局</w:t>
      </w:r>
      <w:r>
        <w:rPr>
          <w:rFonts w:hint="eastAsia" w:ascii="仿宋" w:hAnsi="仿宋" w:eastAsia="仿宋" w:cs="仿宋"/>
          <w:b/>
          <w:bCs/>
          <w:sz w:val="32"/>
          <w:szCs w:val="32"/>
          <w:lang w:val="en-US" w:eastAsia="zh-CN"/>
        </w:rPr>
        <w:t>；配合部门：</w:t>
      </w:r>
      <w:r>
        <w:rPr>
          <w:rFonts w:hint="default" w:ascii="仿宋" w:hAnsi="仿宋" w:eastAsia="仿宋" w:cs="仿宋"/>
          <w:b/>
          <w:bCs/>
          <w:sz w:val="32"/>
          <w:szCs w:val="32"/>
          <w:lang w:val="en-US" w:eastAsia="zh-CN"/>
        </w:rPr>
        <w:t>市卫健委、市场监管局；责任部门：各县（市）区）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highlight w:val="none"/>
          <w:lang w:val="en-US" w:eastAsia="zh-CN"/>
        </w:rPr>
        <w:t>8.推动行业自律监管。</w:t>
      </w:r>
      <w:r>
        <w:rPr>
          <w:rFonts w:hint="eastAsia" w:ascii="仿宋" w:hAnsi="仿宋" w:eastAsia="仿宋" w:cs="仿宋"/>
          <w:b w:val="0"/>
          <w:bCs w:val="0"/>
          <w:sz w:val="32"/>
          <w:szCs w:val="32"/>
          <w:lang w:val="en-US" w:eastAsia="zh-CN"/>
        </w:rPr>
        <w:t>积极培育建设市县两级医疗卫生和药品经营行业组织，引导和支持其制定管理规范和技术标准，规范医药机构执业行为和管理服务。鼓励行业协会制定并落实自律公约，开展行业监督、自律建设和职业道德建设，维护行业信誉。</w:t>
      </w:r>
      <w:r>
        <w:rPr>
          <w:rFonts w:hint="eastAsia" w:ascii="仿宋" w:hAnsi="仿宋" w:eastAsia="仿宋" w:cs="仿宋"/>
          <w:b/>
          <w:bCs/>
          <w:sz w:val="32"/>
          <w:szCs w:val="32"/>
          <w:lang w:val="en-US" w:eastAsia="zh-CN"/>
        </w:rPr>
        <w:t>（牵头部门：</w:t>
      </w:r>
      <w:r>
        <w:rPr>
          <w:rFonts w:hint="eastAsia" w:ascii="仿宋" w:hAnsi="仿宋" w:eastAsia="仿宋" w:cs="仿宋"/>
          <w:b/>
          <w:bCs/>
          <w:sz w:val="32"/>
          <w:szCs w:val="32"/>
          <w:highlight w:val="none"/>
          <w:lang w:val="en-US" w:eastAsia="zh-CN"/>
        </w:rPr>
        <w:t>市卫健委；配合部门：市民政局、市场监管局、审批服务管理局</w:t>
      </w:r>
      <w:r>
        <w:rPr>
          <w:rFonts w:hint="eastAsia" w:ascii="仿宋" w:hAnsi="仿宋" w:eastAsia="仿宋" w:cs="仿宋"/>
          <w:b/>
          <w:bCs/>
          <w:sz w:val="32"/>
          <w:szCs w:val="32"/>
          <w:lang w:val="en-US" w:eastAsia="zh-CN"/>
        </w:rPr>
        <w:t>、医保局；责任部门：各县（市）区）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（三）多措并举，健全严密有力的基金监管制度体系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9.健全监督检查制度。</w:t>
      </w:r>
      <w:r>
        <w:rPr>
          <w:rFonts w:hint="eastAsia" w:ascii="仿宋" w:hAnsi="仿宋" w:eastAsia="仿宋" w:cs="仿宋"/>
          <w:b w:val="0"/>
          <w:bCs w:val="0"/>
          <w:sz w:val="32"/>
          <w:szCs w:val="32"/>
          <w:lang w:val="en-US" w:eastAsia="zh-CN"/>
        </w:rPr>
        <w:t>坚持分类管理与分级负责相结合，统筹做好线上、线下并行监管。推行“双随机、一公开”监管机制，建立和完善日常巡查、专项检查、飞行检查、重点督查等监督检查制度，完善检查清单，明确检查职责。对群众举报投诉、媒体曝光和其他部门移交的线索进行重点检查。积极引入信息技术服务机构、会计师事务所、商业保险机构等第三方力量参与医保基金监管，建立和完善政府购买服务制度。加强财政资金保障，将购买第三方监管服务纳入政府购买服务预算管理，逐步推行按服务绩效付费，提升监管的专业性、精准性和效益性。建立完善医疗机构自我监管机制，健全内部机构设置和基金安全管理制度。</w:t>
      </w:r>
      <w:r>
        <w:rPr>
          <w:rFonts w:hint="eastAsia" w:ascii="仿宋" w:hAnsi="仿宋" w:eastAsia="仿宋" w:cs="仿宋"/>
          <w:b/>
          <w:bCs/>
          <w:sz w:val="32"/>
          <w:szCs w:val="32"/>
          <w:lang w:val="en-US" w:eastAsia="zh-CN"/>
        </w:rPr>
        <w:t>（牵头部门：市医保局；配合部门：市财政局、卫健委、市场监管局；责任部门：各县（市）区）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10.推进协议管理制度。</w:t>
      </w:r>
      <w:r>
        <w:rPr>
          <w:rFonts w:hint="eastAsia" w:ascii="仿宋" w:hAnsi="仿宋" w:eastAsia="仿宋" w:cs="仿宋"/>
          <w:b w:val="0"/>
          <w:bCs w:val="0"/>
          <w:sz w:val="32"/>
          <w:szCs w:val="32"/>
          <w:lang w:val="en-US" w:eastAsia="zh-CN"/>
        </w:rPr>
        <w:t>理顺医保行政监管与经办协议管理关系，明确行政监管与经办稽核职责边界，行政监管负责依法查处医疗保障领域违法违规行为和信用管理等工作，经办稽核负责协议管理、费用监控、稽查审核等工作，加强行政监管与协议管理的工作衔接，提升监管效能。完善基本医疗保险行政协议管理，简化优化医药机构定点申请、专业评估、协商谈判程序。强化对定点医药机构协议履行情况的稽核检查和激励约束措施，突出行为规范、服务质量、费用控制和考核评价，完善定点医药机构动态管理和退出机制。</w:t>
      </w:r>
      <w:r>
        <w:rPr>
          <w:rFonts w:hint="eastAsia" w:ascii="仿宋" w:hAnsi="仿宋" w:eastAsia="仿宋" w:cs="仿宋"/>
          <w:b/>
          <w:bCs/>
          <w:sz w:val="32"/>
          <w:szCs w:val="32"/>
          <w:lang w:val="en-US" w:eastAsia="zh-CN"/>
        </w:rPr>
        <w:t>(牵头单位：市医保局；配合单位：市人社局；责任单位：各县（市）区)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11.完善智能监控制度。</w:t>
      </w:r>
      <w:r>
        <w:rPr>
          <w:rFonts w:hint="eastAsia" w:ascii="仿宋" w:hAnsi="仿宋" w:eastAsia="仿宋" w:cs="仿宋"/>
          <w:b w:val="0"/>
          <w:bCs w:val="0"/>
          <w:sz w:val="32"/>
          <w:szCs w:val="32"/>
          <w:lang w:val="en-US" w:eastAsia="zh-CN"/>
        </w:rPr>
        <w:t>依托全区医疗保障信息平台建设，加快推进落实医保标准化和信息化建设，强化事前提醒、事中检查、事后监管。加强大数据应用和远程实时监控，完善基于大数据的预警监控制度，对定点医药机构进行风险分级管控和隐患排查，实现基金监管从人工抽查向大数据全方位、全流程、全环节智能监控转变，切实发挥“第一道防线”作用。加强部门间信息交换和共享，推进与医药机构系统互联互通，对定点医药机构服务行为实施有效监管。针对欺诈骗保行为特点，不断完善药品、诊疗项目和医疗服务设施等基础信息标准库和临床指南等医学知识库，突出药品（耗材）购销存、临床诊疗行为、医疗服务收费等环节的实时管理，提升智能监控功能。引导定点医药机构规范服务行为，推广视频监控、生物特征识别等技术应用。将异地结算数据纳入监管范围，加强异地就医、购药即时结算。</w:t>
      </w:r>
      <w:r>
        <w:rPr>
          <w:rFonts w:hint="eastAsia" w:ascii="仿宋" w:hAnsi="仿宋" w:eastAsia="仿宋" w:cs="仿宋"/>
          <w:b/>
          <w:bCs/>
          <w:sz w:val="32"/>
          <w:szCs w:val="32"/>
          <w:lang w:val="en-US" w:eastAsia="zh-CN"/>
        </w:rPr>
        <w:t>（牵头部门：市医保局；配合单位：市人社局、卫健委、市场监管局、公安局、民政局、税务局；责任部门：各县（市）区）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12.落实举报奖励制度。</w:t>
      </w:r>
      <w:r>
        <w:rPr>
          <w:rFonts w:hint="eastAsia" w:ascii="仿宋" w:hAnsi="仿宋" w:eastAsia="仿宋" w:cs="仿宋"/>
          <w:b w:val="0"/>
          <w:bCs w:val="0"/>
          <w:sz w:val="32"/>
          <w:szCs w:val="32"/>
          <w:lang w:val="en-US" w:eastAsia="zh-CN"/>
        </w:rPr>
        <w:t>制定医保基金监管举报投诉办法并向社会公开，畅通投诉举报渠道，公开举报电话、邮箱等，规范受理、检查、处理、反馈、奖励等工作流程和机制。加强隐私保护，保障举报人信息安全。落实医疗保障违法违规行为举报奖励制度，及时兑现奖励，举报奖励经费由同级财政予以保障，促进社会各方积极参与监督。</w:t>
      </w:r>
      <w:r>
        <w:rPr>
          <w:rFonts w:hint="eastAsia" w:ascii="仿宋" w:hAnsi="仿宋" w:eastAsia="仿宋" w:cs="仿宋"/>
          <w:b/>
          <w:bCs/>
          <w:sz w:val="32"/>
          <w:szCs w:val="32"/>
          <w:lang w:val="en-US" w:eastAsia="zh-CN"/>
        </w:rPr>
        <w:t>（牵头部门：市医保局；配合部门：市财政局；责任部门：各县（市）区）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13.建立信用管理制度。</w:t>
      </w:r>
      <w:r>
        <w:rPr>
          <w:rFonts w:hint="eastAsia" w:ascii="仿宋" w:hAnsi="仿宋" w:eastAsia="仿宋" w:cs="仿宋"/>
          <w:b w:val="0"/>
          <w:bCs w:val="0"/>
          <w:sz w:val="32"/>
          <w:szCs w:val="32"/>
          <w:highlight w:val="none"/>
          <w:lang w:val="en-US" w:eastAsia="zh-CN"/>
        </w:rPr>
        <w:t>落实《宁夏回族自治区医疗保障基金使用监管信用管理办法》，推行定点医药机构信息报告制度，推进我市医疗保障信用体系建设。落实</w:t>
      </w:r>
      <w:r>
        <w:rPr>
          <w:rFonts w:hint="eastAsia" w:ascii="仿宋" w:hAnsi="仿宋" w:eastAsia="仿宋" w:cs="仿宋"/>
          <w:b w:val="0"/>
          <w:bCs w:val="0"/>
          <w:sz w:val="32"/>
          <w:szCs w:val="32"/>
          <w:lang w:val="en-US" w:eastAsia="zh-CN"/>
        </w:rPr>
        <w:t>定点医药机构综合绩效考评机制，将信用评价结果、综合绩效考评结果与预算管理、检查稽核、协议管理等关联，并纳入信用信息共享平台和其他相关信息公示系统。积极探索医保领域实施依法守信联合激励和失信联合惩戒机制，推动相关部门在法定职权内对守信主体提供便捷服务、减免检查稽核频次等激励措施；对失信主体增加检查稽核频次、采取限制性惩戒措施。建立健全定点医药机构信用承诺和提醒约谈制度，形成事后惩戒与事前提醒教育并重的信用管理格局。</w:t>
      </w:r>
      <w:r>
        <w:rPr>
          <w:rFonts w:hint="eastAsia" w:ascii="仿宋" w:hAnsi="仿宋" w:eastAsia="仿宋" w:cs="仿宋"/>
          <w:b/>
          <w:bCs/>
          <w:sz w:val="32"/>
          <w:szCs w:val="32"/>
          <w:lang w:val="en-US" w:eastAsia="zh-CN"/>
        </w:rPr>
        <w:t>（牵头部门：市医保局、发改委；配合部门：市公安局、司法局、人社局、卫健委、市场监管局、审批服务管理局、</w:t>
      </w:r>
      <w:r>
        <w:rPr>
          <w:rFonts w:hint="eastAsia" w:ascii="仿宋" w:hAnsi="仿宋" w:eastAsia="仿宋" w:cs="仿宋"/>
          <w:b/>
          <w:bCs/>
          <w:sz w:val="32"/>
          <w:szCs w:val="32"/>
          <w:highlight w:val="none"/>
          <w:lang w:val="en-US" w:eastAsia="zh-CN"/>
        </w:rPr>
        <w:t>金融工作局</w:t>
      </w:r>
      <w:r>
        <w:rPr>
          <w:rFonts w:hint="eastAsia" w:ascii="仿宋" w:hAnsi="仿宋" w:eastAsia="仿宋" w:cs="仿宋"/>
          <w:b/>
          <w:bCs/>
          <w:sz w:val="32"/>
          <w:szCs w:val="32"/>
          <w:lang w:val="en-US" w:eastAsia="zh-CN"/>
        </w:rPr>
        <w:t>；责任部门：各县（市）区）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14.完善社会监督制度。</w:t>
      </w:r>
      <w:r>
        <w:rPr>
          <w:rFonts w:hint="eastAsia" w:ascii="仿宋" w:hAnsi="仿宋" w:eastAsia="仿宋" w:cs="仿宋"/>
          <w:b w:val="0"/>
          <w:bCs w:val="0"/>
          <w:sz w:val="32"/>
          <w:szCs w:val="32"/>
          <w:lang w:val="en-US" w:eastAsia="zh-CN"/>
        </w:rPr>
        <w:t>落实“谁执法谁普法”普法责任制，确定每年4月为医保基金监管集中宣传月，推进普法宣传教育，提高定点医疗卫生机构和从业人员依法执业意识，增强公众医疗保障权益意识。加大医保政策及相关法律法规宣传，鼓励和支持社会各界参与医保基金监督。建立医保信息披露制度，定点医药机构常态化向社会公开医疗服务收费标准、药品（医用耗材）价格等信息，医保经办机构定期向社会公开医保基金收支、结余等相关信息，主动接受社会监督。建立医保基金社会监督员制度，发挥人大代表、政协委员的民主监督作用，聘请行业内部人员、热心群众和新闻媒体代表等担任社会监督员，邀请新闻媒体参与检查、明察暗访等工作，大力支持社会各界参与监督。建立违法违规案件曝光制度，通过新闻发布会、媒体通气会等形式，向社会发布打击欺诈骗保成果及典型案例，实现政府监管和社会监督、舆论监督良性互动。</w:t>
      </w:r>
      <w:r>
        <w:rPr>
          <w:rFonts w:hint="eastAsia" w:ascii="仿宋" w:hAnsi="仿宋" w:eastAsia="仿宋" w:cs="仿宋"/>
          <w:b/>
          <w:bCs/>
          <w:sz w:val="32"/>
          <w:szCs w:val="32"/>
          <w:lang w:val="en-US" w:eastAsia="zh-CN"/>
        </w:rPr>
        <w:t>（牵头部门：市医保局；配合部门：市委宣传部、市卫健委、市场监管局；责任部门：各县（市）区）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（四）深化改革，完善规范高效的基金监管保障体系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15.强化法治及规范保障。</w:t>
      </w:r>
      <w:r>
        <w:rPr>
          <w:rFonts w:hint="eastAsia" w:ascii="仿宋" w:hAnsi="仿宋" w:eastAsia="仿宋" w:cs="仿宋"/>
          <w:sz w:val="32"/>
          <w:szCs w:val="32"/>
        </w:rPr>
        <w:t>严格落实</w:t>
      </w:r>
      <w:r>
        <w:rPr>
          <w:rFonts w:hint="eastAsia" w:ascii="仿宋" w:hAnsi="仿宋" w:eastAsia="仿宋" w:cs="仿宋"/>
          <w:sz w:val="32"/>
          <w:szCs w:val="32"/>
          <w:lang w:val="en-US" w:eastAsia="zh-CN"/>
        </w:rPr>
        <w:t>国家、自治区</w:t>
      </w:r>
      <w:r>
        <w:rPr>
          <w:rFonts w:hint="eastAsia" w:ascii="仿宋" w:hAnsi="仿宋" w:eastAsia="仿宋" w:cs="仿宋"/>
          <w:sz w:val="32"/>
          <w:szCs w:val="32"/>
        </w:rPr>
        <w:t>《医疗保障基金使用监督管理条例》及其配套办法</w:t>
      </w:r>
      <w:r>
        <w:rPr>
          <w:rFonts w:hint="eastAsia" w:ascii="仿宋" w:hAnsi="仿宋" w:eastAsia="仿宋" w:cs="仿宋"/>
          <w:sz w:val="32"/>
          <w:szCs w:val="32"/>
          <w:lang w:eastAsia="zh-CN"/>
        </w:rPr>
        <w:t>。</w:t>
      </w:r>
      <w:r>
        <w:rPr>
          <w:rFonts w:hint="eastAsia" w:ascii="仿宋" w:hAnsi="仿宋" w:eastAsia="仿宋" w:cs="仿宋"/>
          <w:sz w:val="32"/>
          <w:szCs w:val="32"/>
        </w:rPr>
        <w:t>完善医保对医疗服务行为的监控机制，将监管对象由医疗机构延伸至医务人员，将监管重点从医疗费用控制转向医疗费用和医疗服务绩效双控制。完善医疗卫生行业诊疗标准，积极推进临床路径管理，完善并落实临床药师制度、处方点评制度，强化临床应用和评价等标准规范运用。</w:t>
      </w:r>
      <w:r>
        <w:rPr>
          <w:rFonts w:hint="eastAsia" w:ascii="仿宋" w:hAnsi="仿宋" w:eastAsia="仿宋" w:cs="仿宋"/>
          <w:sz w:val="32"/>
          <w:szCs w:val="32"/>
          <w:lang w:val="en-US" w:eastAsia="zh-CN"/>
        </w:rPr>
        <w:t>落实行政执法“三项制度”，</w:t>
      </w:r>
      <w:r>
        <w:rPr>
          <w:rFonts w:hint="eastAsia" w:ascii="仿宋" w:hAnsi="仿宋" w:eastAsia="仿宋" w:cs="仿宋"/>
          <w:sz w:val="32"/>
          <w:szCs w:val="32"/>
        </w:rPr>
        <w:t>规范</w:t>
      </w:r>
      <w:r>
        <w:rPr>
          <w:rFonts w:hint="eastAsia" w:ascii="仿宋" w:hAnsi="仿宋" w:eastAsia="仿宋" w:cs="仿宋"/>
          <w:sz w:val="32"/>
          <w:szCs w:val="32"/>
          <w:lang w:val="en-US" w:eastAsia="zh-CN"/>
        </w:rPr>
        <w:t>医疗保障行政</w:t>
      </w:r>
      <w:r>
        <w:rPr>
          <w:rFonts w:hint="eastAsia" w:ascii="仿宋" w:hAnsi="仿宋" w:eastAsia="仿宋" w:cs="仿宋"/>
          <w:sz w:val="32"/>
          <w:szCs w:val="32"/>
        </w:rPr>
        <w:t>执法程序，明确各方权利义务，确保公开、公平、公正。推行柔性执法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按照首违不罚原则，</w:t>
      </w:r>
      <w:r>
        <w:rPr>
          <w:rFonts w:hint="eastAsia" w:ascii="仿宋" w:hAnsi="仿宋" w:eastAsia="仿宋" w:cs="仿宋"/>
          <w:sz w:val="32"/>
          <w:szCs w:val="32"/>
        </w:rPr>
        <w:t>建立</w:t>
      </w:r>
      <w:r>
        <w:rPr>
          <w:rFonts w:hint="eastAsia" w:ascii="仿宋" w:hAnsi="仿宋" w:eastAsia="仿宋" w:cs="仿宋"/>
          <w:sz w:val="32"/>
          <w:szCs w:val="32"/>
          <w:lang w:val="en-US" w:eastAsia="zh-CN"/>
        </w:rPr>
        <w:t>医保基金监管提醒告诫制度</w:t>
      </w:r>
      <w:r>
        <w:rPr>
          <w:rFonts w:hint="eastAsia" w:ascii="仿宋" w:hAnsi="仿宋" w:eastAsia="仿宋" w:cs="仿宋"/>
          <w:sz w:val="32"/>
          <w:szCs w:val="32"/>
          <w:lang w:eastAsia="zh-CN"/>
        </w:rPr>
        <w:t>。</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牵头</w:t>
      </w:r>
      <w:r>
        <w:rPr>
          <w:rFonts w:hint="eastAsia" w:ascii="仿宋" w:hAnsi="仿宋" w:eastAsia="仿宋" w:cs="仿宋"/>
          <w:b/>
          <w:bCs/>
          <w:sz w:val="32"/>
          <w:szCs w:val="32"/>
        </w:rPr>
        <w:t>部门：</w:t>
      </w:r>
      <w:r>
        <w:rPr>
          <w:rFonts w:hint="eastAsia" w:ascii="仿宋" w:hAnsi="仿宋" w:eastAsia="仿宋" w:cs="仿宋"/>
          <w:b/>
          <w:bCs/>
          <w:sz w:val="32"/>
          <w:szCs w:val="32"/>
          <w:lang w:eastAsia="zh-CN"/>
        </w:rPr>
        <w:t>市</w:t>
      </w:r>
      <w:r>
        <w:rPr>
          <w:rFonts w:hint="eastAsia" w:ascii="仿宋" w:hAnsi="仿宋" w:eastAsia="仿宋" w:cs="仿宋"/>
          <w:b/>
          <w:bCs/>
          <w:sz w:val="32"/>
          <w:szCs w:val="32"/>
        </w:rPr>
        <w:t>医保局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配合部门：市</w:t>
      </w:r>
      <w:r>
        <w:rPr>
          <w:rFonts w:hint="eastAsia" w:ascii="仿宋" w:hAnsi="仿宋" w:eastAsia="仿宋" w:cs="仿宋"/>
          <w:b/>
          <w:bCs/>
          <w:sz w:val="32"/>
          <w:szCs w:val="32"/>
        </w:rPr>
        <w:t>卫健委</w:t>
      </w:r>
      <w:r>
        <w:rPr>
          <w:rFonts w:hint="eastAsia" w:ascii="仿宋" w:hAnsi="仿宋" w:eastAsia="仿宋" w:cs="仿宋"/>
          <w:b/>
          <w:bCs/>
          <w:sz w:val="32"/>
          <w:szCs w:val="32"/>
          <w:lang w:val="en-US" w:eastAsia="zh-CN"/>
        </w:rPr>
        <w:t>、司法局；责任部门：</w:t>
      </w:r>
      <w:r>
        <w:rPr>
          <w:rFonts w:hint="eastAsia" w:ascii="仿宋" w:hAnsi="仿宋" w:eastAsia="仿宋" w:cs="仿宋"/>
          <w:b/>
          <w:bCs/>
          <w:sz w:val="32"/>
          <w:szCs w:val="32"/>
          <w:lang w:eastAsia="zh-CN"/>
        </w:rPr>
        <w:t>各县（市）区</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16.加强基金监管能力建设。</w:t>
      </w:r>
      <w:r>
        <w:rPr>
          <w:rFonts w:hint="eastAsia" w:ascii="仿宋" w:hAnsi="仿宋" w:eastAsia="仿宋" w:cs="仿宋"/>
          <w:sz w:val="32"/>
          <w:szCs w:val="32"/>
        </w:rPr>
        <w:t>科学编制医疗保障基金收支预算，加强预算执行监督，全面实施预算绩效管理。</w:t>
      </w:r>
      <w:r>
        <w:rPr>
          <w:rFonts w:hint="eastAsia" w:ascii="仿宋" w:hAnsi="仿宋" w:eastAsia="仿宋" w:cs="仿宋"/>
          <w:sz w:val="32"/>
          <w:szCs w:val="32"/>
          <w:lang w:val="en-US" w:eastAsia="zh-CN"/>
        </w:rPr>
        <w:t>加强</w:t>
      </w:r>
      <w:r>
        <w:rPr>
          <w:rFonts w:hint="eastAsia" w:ascii="仿宋" w:hAnsi="仿宋" w:eastAsia="仿宋" w:cs="仿宋"/>
          <w:sz w:val="32"/>
          <w:szCs w:val="32"/>
        </w:rPr>
        <w:t>经办机构内部控制制度</w:t>
      </w:r>
      <w:r>
        <w:rPr>
          <w:rFonts w:hint="eastAsia" w:ascii="仿宋" w:hAnsi="仿宋" w:eastAsia="仿宋" w:cs="仿宋"/>
          <w:sz w:val="32"/>
          <w:szCs w:val="32"/>
          <w:lang w:val="en-US" w:eastAsia="zh-CN"/>
        </w:rPr>
        <w:t>建设</w:t>
      </w:r>
      <w:r>
        <w:rPr>
          <w:rFonts w:hint="eastAsia" w:ascii="仿宋" w:hAnsi="仿宋" w:eastAsia="仿宋" w:cs="仿宋"/>
          <w:sz w:val="32"/>
          <w:szCs w:val="32"/>
        </w:rPr>
        <w:t>，强化内部权力制约制衡机制</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健全常态化、全覆盖的医保结算费用审核制度，</w:t>
      </w:r>
      <w:r>
        <w:rPr>
          <w:rFonts w:hint="eastAsia" w:ascii="仿宋" w:hAnsi="仿宋" w:eastAsia="仿宋" w:cs="仿宋"/>
          <w:sz w:val="32"/>
          <w:szCs w:val="32"/>
        </w:rPr>
        <w:t>规范经办服务流程。加强基金运行管理和风险预警，定期聘请第三方机构对经办机构内控风险进行评估，筑牢基金监管内控防线。保障医药机构提供医疗保障服务所必需的人员、设备和相关设施。</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牵头部门：市医保局；配合</w:t>
      </w:r>
      <w:r>
        <w:rPr>
          <w:rFonts w:hint="eastAsia" w:ascii="仿宋" w:hAnsi="仿宋" w:eastAsia="仿宋" w:cs="仿宋"/>
          <w:b/>
          <w:bCs/>
          <w:sz w:val="32"/>
          <w:szCs w:val="32"/>
        </w:rPr>
        <w:t>部门：</w:t>
      </w:r>
      <w:r>
        <w:rPr>
          <w:rFonts w:hint="eastAsia" w:ascii="仿宋" w:hAnsi="仿宋" w:eastAsia="仿宋" w:cs="仿宋"/>
          <w:b/>
          <w:bCs/>
          <w:sz w:val="32"/>
          <w:szCs w:val="32"/>
          <w:lang w:eastAsia="zh-CN"/>
        </w:rPr>
        <w:t>市</w:t>
      </w:r>
      <w:r>
        <w:rPr>
          <w:rFonts w:hint="eastAsia" w:ascii="仿宋" w:hAnsi="仿宋" w:eastAsia="仿宋" w:cs="仿宋"/>
          <w:b/>
          <w:bCs/>
          <w:sz w:val="32"/>
          <w:szCs w:val="32"/>
        </w:rPr>
        <w:t>财政</w:t>
      </w:r>
      <w:r>
        <w:rPr>
          <w:rFonts w:hint="eastAsia" w:ascii="仿宋" w:hAnsi="仿宋" w:eastAsia="仿宋" w:cs="仿宋"/>
          <w:b/>
          <w:bCs/>
          <w:sz w:val="32"/>
          <w:szCs w:val="32"/>
          <w:lang w:eastAsia="zh-CN"/>
        </w:rPr>
        <w:t>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人社局、</w:t>
      </w:r>
      <w:r>
        <w:rPr>
          <w:rFonts w:hint="eastAsia" w:ascii="仿宋" w:hAnsi="仿宋" w:eastAsia="仿宋" w:cs="仿宋"/>
          <w:b/>
          <w:bCs/>
          <w:sz w:val="32"/>
          <w:szCs w:val="32"/>
        </w:rPr>
        <w:t>卫健委</w:t>
      </w:r>
      <w:r>
        <w:rPr>
          <w:rFonts w:hint="eastAsia" w:ascii="仿宋" w:hAnsi="仿宋" w:eastAsia="仿宋" w:cs="仿宋"/>
          <w:b/>
          <w:bCs/>
          <w:sz w:val="32"/>
          <w:szCs w:val="32"/>
          <w:lang w:eastAsia="zh-CN"/>
        </w:rPr>
        <w:t>；责任部门：</w:t>
      </w:r>
      <w:r>
        <w:rPr>
          <w:rFonts w:hint="eastAsia" w:ascii="仿宋" w:hAnsi="仿宋" w:eastAsia="仿宋" w:cs="仿宋"/>
          <w:b/>
          <w:bCs/>
          <w:sz w:val="32"/>
          <w:szCs w:val="32"/>
        </w:rPr>
        <w:t>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强化</w:t>
      </w:r>
      <w:r>
        <w:rPr>
          <w:rFonts w:hint="eastAsia" w:ascii="仿宋" w:hAnsi="仿宋" w:eastAsia="仿宋" w:cs="仿宋"/>
          <w:b/>
          <w:bCs/>
          <w:sz w:val="32"/>
          <w:szCs w:val="32"/>
          <w:lang w:val="en-US" w:eastAsia="zh-CN"/>
        </w:rPr>
        <w:t>定点</w:t>
      </w:r>
      <w:r>
        <w:rPr>
          <w:rFonts w:hint="eastAsia" w:ascii="仿宋" w:hAnsi="仿宋" w:eastAsia="仿宋" w:cs="仿宋"/>
          <w:b/>
          <w:bCs/>
          <w:sz w:val="32"/>
          <w:szCs w:val="32"/>
        </w:rPr>
        <w:t>医</w:t>
      </w:r>
      <w:r>
        <w:rPr>
          <w:rFonts w:hint="eastAsia" w:ascii="仿宋" w:hAnsi="仿宋" w:eastAsia="仿宋" w:cs="仿宋"/>
          <w:b/>
          <w:bCs/>
          <w:sz w:val="32"/>
          <w:szCs w:val="32"/>
          <w:lang w:val="en-US" w:eastAsia="zh-CN"/>
        </w:rPr>
        <w:t>药</w:t>
      </w:r>
      <w:r>
        <w:rPr>
          <w:rFonts w:hint="eastAsia" w:ascii="仿宋" w:hAnsi="仿宋" w:eastAsia="仿宋" w:cs="仿宋"/>
          <w:b/>
          <w:bCs/>
          <w:sz w:val="32"/>
          <w:szCs w:val="32"/>
        </w:rPr>
        <w:t>机构运行监管。</w:t>
      </w:r>
      <w:r>
        <w:rPr>
          <w:rFonts w:hint="eastAsia" w:ascii="仿宋" w:hAnsi="仿宋" w:eastAsia="仿宋" w:cs="仿宋"/>
          <w:b w:val="0"/>
          <w:bCs w:val="0"/>
          <w:sz w:val="32"/>
          <w:szCs w:val="32"/>
        </w:rPr>
        <w:t>加大对</w:t>
      </w:r>
      <w:r>
        <w:rPr>
          <w:rFonts w:hint="eastAsia" w:ascii="仿宋" w:hAnsi="仿宋" w:eastAsia="仿宋" w:cs="仿宋"/>
          <w:b w:val="0"/>
          <w:bCs w:val="0"/>
          <w:sz w:val="32"/>
          <w:szCs w:val="32"/>
          <w:lang w:val="en-US" w:eastAsia="zh-CN"/>
        </w:rPr>
        <w:t>定点医药机构医保基金</w:t>
      </w:r>
      <w:r>
        <w:rPr>
          <w:rFonts w:hint="eastAsia" w:ascii="仿宋" w:hAnsi="仿宋" w:eastAsia="仿宋" w:cs="仿宋"/>
          <w:b w:val="0"/>
          <w:bCs w:val="0"/>
          <w:sz w:val="32"/>
          <w:szCs w:val="32"/>
        </w:rPr>
        <w:t>使用的监管力度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val="en-US" w:eastAsia="zh-CN"/>
        </w:rPr>
        <w:t>危</w:t>
      </w:r>
      <w:r>
        <w:rPr>
          <w:rFonts w:hint="eastAsia" w:ascii="仿宋" w:hAnsi="仿宋" w:eastAsia="仿宋" w:cs="仿宋"/>
          <w:b w:val="0"/>
          <w:bCs w:val="0"/>
          <w:sz w:val="32"/>
          <w:szCs w:val="32"/>
        </w:rPr>
        <w:t>害</w:t>
      </w:r>
      <w:r>
        <w:rPr>
          <w:rFonts w:hint="eastAsia" w:ascii="仿宋" w:hAnsi="仿宋" w:eastAsia="仿宋" w:cs="仿宋"/>
          <w:b w:val="0"/>
          <w:bCs w:val="0"/>
          <w:sz w:val="32"/>
          <w:szCs w:val="32"/>
          <w:lang w:val="en-US" w:eastAsia="zh-CN"/>
        </w:rPr>
        <w:t>医保基金安全、损害参保群众</w:t>
      </w:r>
      <w:r>
        <w:rPr>
          <w:rFonts w:hint="eastAsia" w:ascii="仿宋" w:hAnsi="仿宋" w:eastAsia="仿宋" w:cs="仿宋"/>
          <w:b w:val="0"/>
          <w:bCs w:val="0"/>
          <w:sz w:val="32"/>
          <w:szCs w:val="32"/>
        </w:rPr>
        <w:t>权益、谋取不当利益的，依法依规予以惩处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监管结果与医药机构评定、年审直接挂钩。加强</w:t>
      </w:r>
      <w:r>
        <w:rPr>
          <w:rFonts w:hint="eastAsia" w:ascii="仿宋" w:hAnsi="仿宋" w:eastAsia="仿宋" w:cs="仿宋"/>
          <w:b w:val="0"/>
          <w:bCs w:val="0"/>
          <w:sz w:val="32"/>
          <w:szCs w:val="32"/>
          <w:lang w:val="en-US" w:eastAsia="zh-CN"/>
        </w:rPr>
        <w:t>公立</w:t>
      </w:r>
      <w:r>
        <w:rPr>
          <w:rFonts w:hint="eastAsia" w:ascii="仿宋" w:hAnsi="仿宋" w:eastAsia="仿宋" w:cs="仿宋"/>
          <w:b w:val="0"/>
          <w:bCs w:val="0"/>
          <w:sz w:val="32"/>
          <w:szCs w:val="32"/>
        </w:rPr>
        <w:t>医疗卫生机构综合绩效考核，将</w:t>
      </w:r>
      <w:r>
        <w:rPr>
          <w:rFonts w:hint="eastAsia" w:ascii="仿宋" w:hAnsi="仿宋" w:eastAsia="仿宋" w:cs="仿宋"/>
          <w:b w:val="0"/>
          <w:bCs w:val="0"/>
          <w:sz w:val="32"/>
          <w:szCs w:val="32"/>
          <w:lang w:val="en-US" w:eastAsia="zh-CN"/>
        </w:rPr>
        <w:t>医保基金使用、管理</w:t>
      </w:r>
      <w:r>
        <w:rPr>
          <w:rFonts w:hint="eastAsia" w:ascii="仿宋" w:hAnsi="仿宋" w:eastAsia="仿宋" w:cs="仿宋"/>
          <w:b w:val="0"/>
          <w:bCs w:val="0"/>
          <w:sz w:val="32"/>
          <w:szCs w:val="32"/>
        </w:rPr>
        <w:t>情况作为医</w:t>
      </w:r>
      <w:r>
        <w:rPr>
          <w:rFonts w:hint="eastAsia" w:ascii="仿宋" w:hAnsi="仿宋" w:eastAsia="仿宋" w:cs="仿宋"/>
          <w:b w:val="0"/>
          <w:bCs w:val="0"/>
          <w:sz w:val="32"/>
          <w:szCs w:val="32"/>
          <w:lang w:val="en-US" w:eastAsia="zh-CN"/>
        </w:rPr>
        <w:t>药机构</w:t>
      </w:r>
      <w:r>
        <w:rPr>
          <w:rFonts w:hint="eastAsia" w:ascii="仿宋" w:hAnsi="仿宋" w:eastAsia="仿宋" w:cs="仿宋"/>
          <w:b w:val="0"/>
          <w:bCs w:val="0"/>
          <w:sz w:val="32"/>
          <w:szCs w:val="32"/>
        </w:rPr>
        <w:t>及其负责人的重要考核内容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考核结果与公立医疗机构</w:t>
      </w:r>
      <w:r>
        <w:rPr>
          <w:rFonts w:hint="eastAsia" w:ascii="仿宋" w:hAnsi="仿宋" w:eastAsia="仿宋" w:cs="仿宋"/>
          <w:b w:val="0"/>
          <w:bCs w:val="0"/>
          <w:sz w:val="32"/>
          <w:szCs w:val="32"/>
        </w:rPr>
        <w:t>主要负责人、相关责任人的晋升、奖惩直接挂钩。建立健全公立医院全面预算管理、成本管理、财务报告、信息公开</w:t>
      </w:r>
      <w:r>
        <w:rPr>
          <w:rFonts w:hint="eastAsia" w:ascii="仿宋" w:hAnsi="仿宋" w:eastAsia="仿宋" w:cs="仿宋"/>
          <w:b w:val="0"/>
          <w:bCs w:val="0"/>
          <w:sz w:val="32"/>
          <w:szCs w:val="32"/>
          <w:highlight w:val="none"/>
        </w:rPr>
        <w:t>机制</w:t>
      </w:r>
      <w:r>
        <w:rPr>
          <w:rFonts w:hint="eastAsia" w:ascii="仿宋" w:hAnsi="仿宋" w:eastAsia="仿宋" w:cs="仿宋"/>
          <w:b w:val="0"/>
          <w:bCs w:val="0"/>
          <w:sz w:val="32"/>
          <w:szCs w:val="32"/>
          <w:lang w:eastAsia="zh-CN"/>
        </w:rPr>
        <w:t>。</w:t>
      </w:r>
      <w:r>
        <w:rPr>
          <w:rFonts w:hint="eastAsia" w:ascii="仿宋" w:hAnsi="仿宋" w:eastAsia="仿宋" w:cs="仿宋"/>
          <w:b/>
          <w:bCs/>
          <w:sz w:val="32"/>
          <w:szCs w:val="32"/>
        </w:rPr>
        <w:t>（牵头部门：市医保局；配合部门：市人社局、卫健委；责任部门：各县（市）区）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18.加大欺诈骗保行为惩处力度。</w:t>
      </w:r>
      <w:r>
        <w:rPr>
          <w:rFonts w:hint="eastAsia" w:ascii="仿宋" w:hAnsi="仿宋" w:eastAsia="仿宋" w:cs="仿宋"/>
          <w:sz w:val="32"/>
          <w:szCs w:val="32"/>
        </w:rPr>
        <w:t>综合运用司法、行政、协议、医疗保障信用评价和信息披露制度等手段，依法严惩重罚欺诈骗保的单位和个人。严格落实全国人大常委会关于欺诈骗保行为的立法解释，完善打击欺诈骗保行刑衔接工作机制，对涉嫌犯罪的案件，依法移交司法机关追究刑事责任</w:t>
      </w:r>
      <w:r>
        <w:rPr>
          <w:rFonts w:hint="eastAsia" w:ascii="仿宋" w:hAnsi="仿宋" w:eastAsia="仿宋" w:cs="仿宋"/>
          <w:sz w:val="32"/>
          <w:szCs w:val="32"/>
          <w:lang w:eastAsia="zh-CN"/>
        </w:rPr>
        <w:t>，</w:t>
      </w:r>
      <w:r>
        <w:rPr>
          <w:rFonts w:hint="eastAsia" w:ascii="仿宋" w:hAnsi="仿宋" w:eastAsia="仿宋" w:cs="仿宋"/>
          <w:sz w:val="32"/>
          <w:szCs w:val="32"/>
        </w:rPr>
        <w:t>健全医疗保障部门向纪检监察机关移送医疗保障基金监管中发现问题线索机制。落实《宁夏回族自治区关于欺诈骗取医疗保障基金行为处理暂行规定》，堵塞漏洞，防范风险，切实防止内外勾结骗取医保基金</w:t>
      </w:r>
      <w:r>
        <w:rPr>
          <w:rFonts w:hint="eastAsia" w:ascii="仿宋" w:hAnsi="仿宋" w:eastAsia="仿宋" w:cs="仿宋"/>
          <w:sz w:val="32"/>
          <w:szCs w:val="32"/>
          <w:lang w:eastAsia="zh-CN"/>
        </w:rPr>
        <w:t>。</w:t>
      </w:r>
      <w:r>
        <w:rPr>
          <w:rFonts w:hint="eastAsia" w:ascii="仿宋" w:hAnsi="仿宋" w:eastAsia="仿宋" w:cs="仿宋"/>
          <w:sz w:val="32"/>
          <w:szCs w:val="32"/>
        </w:rPr>
        <w:t>积极发挥部门联动处罚作用，对经医疗保障部门查实、欺诈骗保情节特别严重的定点医药机构，卫生健康、</w:t>
      </w:r>
      <w:r>
        <w:rPr>
          <w:rFonts w:hint="eastAsia" w:ascii="仿宋" w:hAnsi="仿宋" w:eastAsia="仿宋" w:cs="仿宋"/>
          <w:sz w:val="32"/>
          <w:szCs w:val="32"/>
          <w:lang w:eastAsia="zh-CN"/>
        </w:rPr>
        <w:t>市场</w:t>
      </w:r>
      <w:r>
        <w:rPr>
          <w:rFonts w:hint="eastAsia" w:ascii="仿宋" w:hAnsi="仿宋" w:eastAsia="仿宋" w:cs="仿宋"/>
          <w:sz w:val="32"/>
          <w:szCs w:val="32"/>
        </w:rPr>
        <w:t>监管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审批服务管理</w:t>
      </w:r>
      <w:r>
        <w:rPr>
          <w:rFonts w:hint="eastAsia" w:ascii="仿宋" w:hAnsi="仿宋" w:eastAsia="仿宋" w:cs="仿宋"/>
          <w:sz w:val="32"/>
          <w:szCs w:val="32"/>
        </w:rPr>
        <w:t>部门应依法作出停业整顿、吊销执业（经营）资格、从业限制等处罚，提升惩处威慑力</w:t>
      </w:r>
      <w:r>
        <w:rPr>
          <w:rFonts w:hint="eastAsia" w:ascii="仿宋" w:hAnsi="仿宋" w:eastAsia="仿宋" w:cs="仿宋"/>
          <w:sz w:val="32"/>
          <w:szCs w:val="32"/>
          <w:lang w:eastAsia="zh-CN"/>
        </w:rPr>
        <w:t>。</w:t>
      </w:r>
      <w:r>
        <w:rPr>
          <w:rFonts w:hint="eastAsia" w:ascii="仿宋" w:hAnsi="仿宋" w:eastAsia="仿宋" w:cs="仿宋"/>
          <w:sz w:val="32"/>
          <w:szCs w:val="32"/>
        </w:rPr>
        <w:t>对欺诈骗保情节严重的定点医药机构和个人，纳入失信联合惩戒对象名单，实施联合惩戒。</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牵头部门：市医保局；配合</w:t>
      </w:r>
      <w:r>
        <w:rPr>
          <w:rFonts w:hint="eastAsia" w:ascii="仿宋" w:hAnsi="仿宋" w:eastAsia="仿宋" w:cs="仿宋"/>
          <w:b/>
          <w:bCs/>
          <w:sz w:val="32"/>
          <w:szCs w:val="32"/>
        </w:rPr>
        <w:t>部门：</w:t>
      </w:r>
      <w:r>
        <w:rPr>
          <w:rFonts w:hint="eastAsia" w:ascii="仿宋" w:hAnsi="仿宋" w:eastAsia="仿宋" w:cs="仿宋"/>
          <w:b/>
          <w:bCs/>
          <w:sz w:val="32"/>
          <w:szCs w:val="32"/>
          <w:lang w:eastAsia="zh-CN"/>
        </w:rPr>
        <w:t>市</w:t>
      </w:r>
      <w:r>
        <w:rPr>
          <w:rFonts w:hint="eastAsia" w:ascii="仿宋" w:hAnsi="仿宋" w:eastAsia="仿宋" w:cs="仿宋"/>
          <w:b/>
          <w:bCs/>
          <w:sz w:val="32"/>
          <w:szCs w:val="32"/>
          <w:lang w:val="en-US" w:eastAsia="zh-CN"/>
        </w:rPr>
        <w:t>发改委、</w:t>
      </w:r>
      <w:r>
        <w:rPr>
          <w:rFonts w:hint="eastAsia" w:ascii="仿宋" w:hAnsi="仿宋" w:eastAsia="仿宋" w:cs="仿宋"/>
          <w:b/>
          <w:bCs/>
          <w:sz w:val="32"/>
          <w:szCs w:val="32"/>
        </w:rPr>
        <w:t>公安</w:t>
      </w:r>
      <w:r>
        <w:rPr>
          <w:rFonts w:hint="eastAsia" w:ascii="仿宋" w:hAnsi="仿宋" w:eastAsia="仿宋" w:cs="仿宋"/>
          <w:b/>
          <w:bCs/>
          <w:sz w:val="32"/>
          <w:szCs w:val="32"/>
          <w:lang w:eastAsia="zh-CN"/>
        </w:rPr>
        <w:t>局</w:t>
      </w:r>
      <w:r>
        <w:rPr>
          <w:rFonts w:hint="eastAsia" w:ascii="仿宋" w:hAnsi="仿宋" w:eastAsia="仿宋" w:cs="仿宋"/>
          <w:b/>
          <w:bCs/>
          <w:sz w:val="32"/>
          <w:szCs w:val="32"/>
        </w:rPr>
        <w:t>、司法</w:t>
      </w:r>
      <w:r>
        <w:rPr>
          <w:rFonts w:hint="eastAsia" w:ascii="仿宋" w:hAnsi="仿宋" w:eastAsia="仿宋" w:cs="仿宋"/>
          <w:b/>
          <w:bCs/>
          <w:sz w:val="32"/>
          <w:szCs w:val="32"/>
          <w:lang w:eastAsia="zh-CN"/>
        </w:rPr>
        <w:t>局、</w:t>
      </w:r>
      <w:r>
        <w:rPr>
          <w:rFonts w:hint="eastAsia" w:ascii="仿宋" w:hAnsi="仿宋" w:eastAsia="仿宋" w:cs="仿宋"/>
          <w:b/>
          <w:bCs/>
          <w:sz w:val="32"/>
          <w:szCs w:val="32"/>
        </w:rPr>
        <w:t>人社</w:t>
      </w:r>
      <w:r>
        <w:rPr>
          <w:rFonts w:hint="eastAsia" w:ascii="仿宋" w:hAnsi="仿宋" w:eastAsia="仿宋" w:cs="仿宋"/>
          <w:b/>
          <w:bCs/>
          <w:sz w:val="32"/>
          <w:szCs w:val="32"/>
          <w:lang w:eastAsia="zh-CN"/>
        </w:rPr>
        <w:t>局</w:t>
      </w:r>
      <w:r>
        <w:rPr>
          <w:rFonts w:hint="eastAsia" w:ascii="仿宋" w:hAnsi="仿宋" w:eastAsia="仿宋" w:cs="仿宋"/>
          <w:b/>
          <w:bCs/>
          <w:sz w:val="32"/>
          <w:szCs w:val="32"/>
        </w:rPr>
        <w:t>、卫健委、</w:t>
      </w:r>
      <w:r>
        <w:rPr>
          <w:rFonts w:hint="eastAsia" w:ascii="仿宋" w:hAnsi="仿宋" w:eastAsia="仿宋" w:cs="仿宋"/>
          <w:b/>
          <w:bCs/>
          <w:sz w:val="32"/>
          <w:szCs w:val="32"/>
          <w:highlight w:val="none"/>
        </w:rPr>
        <w:t>市场监管局</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审批服务管理局、金融工作局</w:t>
      </w:r>
      <w:r>
        <w:rPr>
          <w:rFonts w:hint="eastAsia" w:ascii="仿宋" w:hAnsi="仿宋" w:eastAsia="仿宋" w:cs="仿宋"/>
          <w:b/>
          <w:bCs/>
          <w:sz w:val="32"/>
          <w:szCs w:val="32"/>
          <w:lang w:eastAsia="zh-CN"/>
        </w:rPr>
        <w:t>；</w:t>
      </w:r>
      <w:r>
        <w:rPr>
          <w:rFonts w:hint="eastAsia" w:ascii="仿宋" w:hAnsi="仿宋" w:eastAsia="仿宋" w:cs="仿宋"/>
          <w:b/>
          <w:bCs/>
          <w:sz w:val="32"/>
          <w:szCs w:val="32"/>
        </w:rPr>
        <w:t>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19.统筹推进相关医疗保障制度改革。</w:t>
      </w:r>
      <w:r>
        <w:rPr>
          <w:rFonts w:hint="eastAsia" w:ascii="仿宋" w:hAnsi="仿宋" w:eastAsia="仿宋" w:cs="仿宋"/>
          <w:sz w:val="32"/>
          <w:szCs w:val="32"/>
        </w:rPr>
        <w:t>深化医保支付方式改革，聚焦临床需要、合理诊治、适宜技术，完善医保目录、结算管理，实施有效医保支付</w:t>
      </w:r>
      <w:r>
        <w:rPr>
          <w:rFonts w:hint="eastAsia" w:ascii="仿宋" w:hAnsi="仿宋" w:eastAsia="仿宋" w:cs="仿宋"/>
          <w:sz w:val="32"/>
          <w:szCs w:val="32"/>
          <w:lang w:eastAsia="zh-CN"/>
        </w:rPr>
        <w:t>，</w:t>
      </w:r>
      <w:r>
        <w:rPr>
          <w:rFonts w:hint="eastAsia" w:ascii="仿宋" w:hAnsi="仿宋" w:eastAsia="仿宋" w:cs="仿宋"/>
          <w:sz w:val="32"/>
          <w:szCs w:val="32"/>
        </w:rPr>
        <w:t>增强医保对医药服务的激励约束作用</w:t>
      </w:r>
      <w:r>
        <w:rPr>
          <w:rFonts w:hint="eastAsia" w:ascii="仿宋" w:hAnsi="仿宋" w:eastAsia="仿宋" w:cs="仿宋"/>
          <w:sz w:val="32"/>
          <w:szCs w:val="32"/>
          <w:lang w:eastAsia="zh-CN"/>
        </w:rPr>
        <w:t>。</w:t>
      </w:r>
      <w:r>
        <w:rPr>
          <w:rFonts w:hint="eastAsia" w:ascii="仿宋" w:hAnsi="仿宋" w:eastAsia="仿宋" w:cs="仿宋"/>
          <w:sz w:val="32"/>
          <w:szCs w:val="32"/>
        </w:rPr>
        <w:t>落实医保待遇和医保经办服务两个清单制度，规范和完善我市基本医疗保障制度和政策，严格执行基本支付范围和标准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支持和</w:t>
      </w:r>
      <w:r>
        <w:rPr>
          <w:rFonts w:hint="eastAsia" w:ascii="仿宋" w:hAnsi="仿宋" w:eastAsia="仿宋" w:cs="仿宋"/>
          <w:sz w:val="32"/>
          <w:szCs w:val="32"/>
          <w:lang w:eastAsia="zh-CN"/>
        </w:rPr>
        <w:t>规范“</w:t>
      </w:r>
      <w:r>
        <w:rPr>
          <w:rFonts w:hint="eastAsia" w:ascii="仿宋" w:hAnsi="仿宋" w:eastAsia="仿宋" w:cs="仿宋"/>
          <w:sz w:val="32"/>
          <w:szCs w:val="32"/>
          <w:lang w:val="en-US" w:eastAsia="zh-CN"/>
        </w:rPr>
        <w:t>互联网+医保</w:t>
      </w:r>
      <w:r>
        <w:rPr>
          <w:rFonts w:hint="eastAsia" w:ascii="仿宋" w:hAnsi="仿宋" w:eastAsia="仿宋" w:cs="仿宋"/>
          <w:sz w:val="32"/>
          <w:szCs w:val="32"/>
          <w:lang w:eastAsia="zh-CN"/>
        </w:rPr>
        <w:t>”新服务模式发展。</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牵头部门：</w:t>
      </w:r>
      <w:r>
        <w:rPr>
          <w:rFonts w:hint="eastAsia" w:ascii="仿宋" w:hAnsi="仿宋" w:eastAsia="仿宋" w:cs="仿宋"/>
          <w:b/>
          <w:bCs/>
          <w:sz w:val="32"/>
          <w:szCs w:val="32"/>
          <w:lang w:eastAsia="zh-CN"/>
        </w:rPr>
        <w:t>市</w:t>
      </w:r>
      <w:r>
        <w:rPr>
          <w:rFonts w:hint="eastAsia" w:ascii="仿宋" w:hAnsi="仿宋" w:eastAsia="仿宋" w:cs="仿宋"/>
          <w:b/>
          <w:bCs/>
          <w:sz w:val="32"/>
          <w:szCs w:val="32"/>
        </w:rPr>
        <w:t>医保局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配合</w:t>
      </w:r>
      <w:r>
        <w:rPr>
          <w:rFonts w:hint="eastAsia" w:ascii="仿宋" w:hAnsi="仿宋" w:eastAsia="仿宋" w:cs="仿宋"/>
          <w:b/>
          <w:bCs/>
          <w:sz w:val="32"/>
          <w:szCs w:val="32"/>
        </w:rPr>
        <w:t>部门：</w:t>
      </w:r>
      <w:r>
        <w:rPr>
          <w:rFonts w:hint="eastAsia" w:ascii="仿宋" w:hAnsi="仿宋" w:eastAsia="仿宋" w:cs="仿宋"/>
          <w:b/>
          <w:bCs/>
          <w:sz w:val="32"/>
          <w:szCs w:val="32"/>
          <w:lang w:val="en-US" w:eastAsia="zh-CN"/>
        </w:rPr>
        <w:t>市</w:t>
      </w:r>
      <w:r>
        <w:rPr>
          <w:rFonts w:hint="eastAsia" w:ascii="仿宋" w:hAnsi="仿宋" w:eastAsia="仿宋" w:cs="仿宋"/>
          <w:b/>
          <w:bCs/>
          <w:sz w:val="32"/>
          <w:szCs w:val="32"/>
        </w:rPr>
        <w:t>财政</w:t>
      </w:r>
      <w:r>
        <w:rPr>
          <w:rFonts w:hint="eastAsia" w:ascii="仿宋" w:hAnsi="仿宋" w:eastAsia="仿宋" w:cs="仿宋"/>
          <w:b/>
          <w:bCs/>
          <w:sz w:val="32"/>
          <w:szCs w:val="32"/>
          <w:lang w:eastAsia="zh-CN"/>
        </w:rPr>
        <w:t>局</w:t>
      </w:r>
      <w:r>
        <w:rPr>
          <w:rFonts w:hint="eastAsia" w:ascii="仿宋" w:hAnsi="仿宋" w:eastAsia="仿宋" w:cs="仿宋"/>
          <w:b/>
          <w:bCs/>
          <w:sz w:val="32"/>
          <w:szCs w:val="32"/>
        </w:rPr>
        <w:t>、卫健委</w:t>
      </w:r>
      <w:r>
        <w:rPr>
          <w:rFonts w:hint="eastAsia" w:ascii="仿宋" w:hAnsi="仿宋" w:eastAsia="仿宋" w:cs="仿宋"/>
          <w:b/>
          <w:bCs/>
          <w:sz w:val="32"/>
          <w:szCs w:val="32"/>
          <w:lang w:eastAsia="zh-CN"/>
        </w:rPr>
        <w:t>；</w:t>
      </w:r>
      <w:r>
        <w:rPr>
          <w:rFonts w:hint="eastAsia" w:ascii="仿宋" w:hAnsi="仿宋" w:eastAsia="仿宋" w:cs="仿宋"/>
          <w:b/>
          <w:bCs/>
          <w:sz w:val="32"/>
          <w:szCs w:val="32"/>
        </w:rPr>
        <w:t>责任部门：各县（市）区）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20.协同推进医药服务体系改革。</w:t>
      </w:r>
      <w:r>
        <w:rPr>
          <w:rFonts w:hint="eastAsia" w:ascii="仿宋" w:hAnsi="仿宋" w:eastAsia="仿宋" w:cs="仿宋"/>
          <w:sz w:val="32"/>
          <w:szCs w:val="32"/>
        </w:rPr>
        <w:t>加快推进公立医院综合改革，建立健全现代医院管理和绩效评价制度，规范诊疗行为。</w:t>
      </w:r>
      <w:r>
        <w:rPr>
          <w:rFonts w:hint="eastAsia" w:ascii="仿宋" w:hAnsi="仿宋" w:eastAsia="仿宋" w:cs="仿宋"/>
          <w:sz w:val="32"/>
          <w:szCs w:val="32"/>
          <w:lang w:eastAsia="zh-CN"/>
        </w:rPr>
        <w:t>落实</w:t>
      </w:r>
      <w:r>
        <w:rPr>
          <w:rFonts w:hint="eastAsia" w:ascii="仿宋" w:hAnsi="仿宋" w:eastAsia="仿宋" w:cs="仿宋"/>
          <w:sz w:val="32"/>
          <w:szCs w:val="32"/>
        </w:rPr>
        <w:t>药品、医用耗材集中带量采购</w:t>
      </w:r>
      <w:r>
        <w:rPr>
          <w:rFonts w:hint="eastAsia" w:ascii="仿宋" w:hAnsi="仿宋" w:eastAsia="仿宋" w:cs="仿宋"/>
          <w:sz w:val="32"/>
          <w:szCs w:val="32"/>
          <w:lang w:val="en-US" w:eastAsia="zh-CN"/>
        </w:rPr>
        <w:t>工作任务</w:t>
      </w:r>
      <w:r>
        <w:rPr>
          <w:rFonts w:hint="eastAsia" w:ascii="仿宋" w:hAnsi="仿宋" w:eastAsia="仿宋" w:cs="仿宋"/>
          <w:sz w:val="32"/>
          <w:szCs w:val="32"/>
        </w:rPr>
        <w:t>，加强中选药品、医用耗材使用的监督。建立</w:t>
      </w:r>
      <w:r>
        <w:rPr>
          <w:rFonts w:hint="eastAsia" w:ascii="仿宋" w:hAnsi="仿宋" w:eastAsia="仿宋" w:cs="仿宋"/>
          <w:sz w:val="32"/>
          <w:szCs w:val="32"/>
          <w:lang w:val="en-US" w:eastAsia="zh-CN"/>
        </w:rPr>
        <w:t>医疗服务</w:t>
      </w:r>
      <w:r>
        <w:rPr>
          <w:rFonts w:hint="eastAsia" w:ascii="仿宋" w:hAnsi="仿宋" w:eastAsia="仿宋" w:cs="仿宋"/>
          <w:sz w:val="32"/>
          <w:szCs w:val="32"/>
        </w:rPr>
        <w:t>价格动态调整机制，</w:t>
      </w:r>
      <w:r>
        <w:rPr>
          <w:rFonts w:hint="eastAsia" w:ascii="仿宋" w:hAnsi="仿宋" w:eastAsia="仿宋" w:cs="仿宋"/>
          <w:sz w:val="32"/>
          <w:szCs w:val="32"/>
          <w:lang w:val="en-US" w:eastAsia="zh-CN"/>
        </w:rPr>
        <w:t>不断</w:t>
      </w:r>
      <w:r>
        <w:rPr>
          <w:rFonts w:hint="eastAsia" w:ascii="仿宋" w:hAnsi="仿宋" w:eastAsia="仿宋" w:cs="仿宋"/>
          <w:sz w:val="32"/>
          <w:szCs w:val="32"/>
        </w:rPr>
        <w:t>优化医疗服务价格结构。加强药品、医用耗材和医疗服务收费价格监管，加强医药行业会计信息质量监督检查，持续纠治医药购销领域和医疗服务中的不正之风。</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牵头部门：</w:t>
      </w:r>
      <w:r>
        <w:rPr>
          <w:rFonts w:hint="eastAsia" w:ascii="仿宋" w:hAnsi="仿宋" w:eastAsia="仿宋" w:cs="仿宋"/>
          <w:b/>
          <w:bCs/>
          <w:sz w:val="32"/>
          <w:szCs w:val="32"/>
          <w:lang w:eastAsia="zh-CN"/>
        </w:rPr>
        <w:t>市</w:t>
      </w:r>
      <w:r>
        <w:rPr>
          <w:rFonts w:hint="eastAsia" w:ascii="仿宋" w:hAnsi="仿宋" w:eastAsia="仿宋" w:cs="仿宋"/>
          <w:b/>
          <w:bCs/>
          <w:sz w:val="32"/>
          <w:szCs w:val="32"/>
        </w:rPr>
        <w:t>医保局</w:t>
      </w:r>
      <w:r>
        <w:rPr>
          <w:rFonts w:hint="eastAsia" w:ascii="仿宋" w:hAnsi="仿宋" w:eastAsia="仿宋" w:cs="仿宋"/>
          <w:b/>
          <w:bCs/>
          <w:sz w:val="32"/>
          <w:szCs w:val="32"/>
          <w:lang w:eastAsia="zh-CN"/>
        </w:rPr>
        <w:t>、</w:t>
      </w:r>
      <w:r>
        <w:rPr>
          <w:rFonts w:hint="eastAsia" w:ascii="仿宋" w:hAnsi="仿宋" w:eastAsia="仿宋" w:cs="仿宋"/>
          <w:b/>
          <w:bCs/>
          <w:sz w:val="32"/>
          <w:szCs w:val="32"/>
        </w:rPr>
        <w:t>卫健委</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配合</w:t>
      </w:r>
      <w:r>
        <w:rPr>
          <w:rFonts w:hint="eastAsia" w:ascii="仿宋" w:hAnsi="仿宋" w:eastAsia="仿宋" w:cs="仿宋"/>
          <w:b/>
          <w:bCs/>
          <w:sz w:val="32"/>
          <w:szCs w:val="32"/>
        </w:rPr>
        <w:t>部门：</w:t>
      </w:r>
      <w:r>
        <w:rPr>
          <w:rFonts w:hint="eastAsia" w:ascii="仿宋" w:hAnsi="仿宋" w:eastAsia="仿宋" w:cs="仿宋"/>
          <w:b/>
          <w:bCs/>
          <w:strike/>
          <w:dstrike w:val="0"/>
          <w:sz w:val="32"/>
          <w:szCs w:val="32"/>
          <w:lang w:val="en-US" w:eastAsia="zh-CN"/>
        </w:rPr>
        <w:t>市纪委监委、</w:t>
      </w:r>
      <w:r>
        <w:rPr>
          <w:rFonts w:hint="eastAsia" w:ascii="仿宋" w:hAnsi="仿宋" w:eastAsia="仿宋" w:cs="仿宋"/>
          <w:b/>
          <w:bCs/>
          <w:sz w:val="32"/>
          <w:szCs w:val="32"/>
          <w:lang w:val="en-US" w:eastAsia="zh-CN"/>
        </w:rPr>
        <w:t>市</w:t>
      </w:r>
      <w:r>
        <w:rPr>
          <w:rFonts w:hint="eastAsia" w:ascii="仿宋" w:hAnsi="仿宋" w:eastAsia="仿宋" w:cs="仿宋"/>
          <w:b/>
          <w:bCs/>
          <w:sz w:val="32"/>
          <w:szCs w:val="32"/>
        </w:rPr>
        <w:t>审计</w:t>
      </w:r>
      <w:r>
        <w:rPr>
          <w:rFonts w:hint="eastAsia" w:ascii="仿宋" w:hAnsi="仿宋" w:eastAsia="仿宋" w:cs="仿宋"/>
          <w:b/>
          <w:bCs/>
          <w:sz w:val="32"/>
          <w:szCs w:val="32"/>
          <w:lang w:eastAsia="zh-CN"/>
        </w:rPr>
        <w:t>局、</w:t>
      </w:r>
      <w:r>
        <w:rPr>
          <w:rFonts w:hint="eastAsia" w:ascii="仿宋" w:hAnsi="仿宋" w:eastAsia="仿宋" w:cs="仿宋"/>
          <w:b/>
          <w:bCs/>
          <w:sz w:val="32"/>
          <w:szCs w:val="32"/>
        </w:rPr>
        <w:t>市场监管</w:t>
      </w:r>
      <w:r>
        <w:rPr>
          <w:rFonts w:hint="eastAsia" w:ascii="仿宋" w:hAnsi="仿宋" w:eastAsia="仿宋" w:cs="仿宋"/>
          <w:b/>
          <w:bCs/>
          <w:sz w:val="32"/>
          <w:szCs w:val="32"/>
          <w:lang w:eastAsia="zh-CN"/>
        </w:rPr>
        <w:t>局；责任</w:t>
      </w:r>
      <w:r>
        <w:rPr>
          <w:rFonts w:hint="eastAsia" w:ascii="仿宋" w:hAnsi="仿宋" w:eastAsia="仿宋" w:cs="仿宋"/>
          <w:b/>
          <w:bCs/>
          <w:sz w:val="32"/>
          <w:szCs w:val="32"/>
        </w:rPr>
        <w:t>部门：各县（市）区）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四、实施步骤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（一）准备阶段（2021年10月─2022年2月）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市医保局牵头，制定《银川市深化医疗保障基金监管制度体系改革实施方案》，明确责任分工，安排部署工作。各县(市)区、各相关单位要按照工作目标、任务，开展医保基金监管制度体系改革工作调研，分析研究各自领域内的工作指标和工作任务，制定专项实施方案和责任清单，确保专项工作扎实有序高效开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（二）实施阶段(2022年2月─2025年8月)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实施方案全面开展工作，建立健全工作机制，不断总结好经验做法，抓示范、树典型，点面结合，整体推进。根据工作推进情况组织督导检査，掌握工作进度和质量，协调解决具体问题，对医保基金监管制度体系改革的成果进行年度评估督导，确保重点工作明显推进，任务目标全面完成，医保基金监管制度体系不断健全、群众参与医保基金监管意识明显提高，医保基金监管制度体系改革成效显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（三）评估阶段(2025年9月─2025年12月)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全面完成工作任务和目标，进一步对照方案目标和职责分工，査漏补缺，逐项抓好落实，做好医保基金监管制度体系改革终期评估，根据评估结果调整下阶段工作重点，不断提高医保基金监管水平。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 w:hAnsi="仿宋" w:eastAsia="仿宋" w:cs="仿宋"/>
          <w:b w:val="0"/>
          <w:bCs w:val="0"/>
          <w:sz w:val="32"/>
          <w:szCs w:val="32"/>
          <w:lang w:val="en-US" w:eastAsia="zh-CN"/>
        </w:rPr>
        <w:t>各地各部门要高度重视医保基金监管制度体系改革工作，加强组织领导，落实医保基金监管工作领导小组总抓、相关责任部门领导包抓的工作机制，结合实际制定切实可行的具体措施，明确职责分工，抓好工作落实，积极稳妥推进。各级医疗保障部门是医保基金监管的主要负责部门，发展改革、公安、司法、财政、人力资源社会保障、卫生健康、审计、税务、市场监管、审批服务管理、金融工作等部门依法履行相应职责，加强信息交流，强化联动响应，协同推进改革，形成横向到边、纵向到底、各负其责、齐抓共管、运转高效的工作格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（二）建立工作机制。</w:t>
      </w:r>
      <w:r>
        <w:rPr>
          <w:rFonts w:hint="eastAsia" w:ascii="仿宋" w:hAnsi="仿宋" w:eastAsia="仿宋" w:cs="仿宋"/>
          <w:b w:val="0"/>
          <w:bCs w:val="0"/>
          <w:sz w:val="32"/>
          <w:szCs w:val="32"/>
          <w:lang w:val="en-US" w:eastAsia="zh-CN"/>
        </w:rPr>
        <w:t>市、县（区）人民政府建立激励问责机制，将医保基金监管工作纳入各部门、各县（市）区政府绩效考核内容。要强化责任担当，积极主动发现问题，依法依规严肃查处问题，对欺诈骗保行为零容忍，公开曝光典型案件。认真落实监管职责，做好工作衔接，确保人员到位、责任到位、措施到位。银川市医疗保障部门要会同有关部门适时对各地各部门推进医保基金监管制度体系改革情况进行指导和督查，对阶段性工作进行总结分析，并及时通报进展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（三）强化宣传引导。</w:t>
      </w:r>
      <w:r>
        <w:rPr>
          <w:rFonts w:hint="default" w:ascii="仿宋" w:hAnsi="仿宋" w:eastAsia="仿宋" w:cs="仿宋"/>
          <w:b w:val="0"/>
          <w:bCs w:val="0"/>
          <w:sz w:val="32"/>
          <w:szCs w:val="32"/>
          <w:lang w:val="en-US" w:eastAsia="zh-CN"/>
        </w:rPr>
        <w:t>各地各部门要大力宣传加强医保基金监管的重要意义，持续开展医保法规政策集中宣传，积极做好政策解读，及时总结和推广典型经验和做法。要加强网络舆情应对和舆论引导，营造全社会重视、关心和支持改革的良好氛围。</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31044"/>
    <w:rsid w:val="01A24ED8"/>
    <w:rsid w:val="01B01955"/>
    <w:rsid w:val="01F67C12"/>
    <w:rsid w:val="03BB0667"/>
    <w:rsid w:val="071F12C6"/>
    <w:rsid w:val="0D127AD8"/>
    <w:rsid w:val="0EDE4F90"/>
    <w:rsid w:val="11BF7FB8"/>
    <w:rsid w:val="14607C5B"/>
    <w:rsid w:val="15D817E0"/>
    <w:rsid w:val="19951ED0"/>
    <w:rsid w:val="19D72EDD"/>
    <w:rsid w:val="1B395728"/>
    <w:rsid w:val="1BA27EAC"/>
    <w:rsid w:val="1C00752D"/>
    <w:rsid w:val="1D0B03F6"/>
    <w:rsid w:val="1D2B0BE9"/>
    <w:rsid w:val="1D92772A"/>
    <w:rsid w:val="1F246D3C"/>
    <w:rsid w:val="1FD1514A"/>
    <w:rsid w:val="1FD90E42"/>
    <w:rsid w:val="24C31384"/>
    <w:rsid w:val="25A776BF"/>
    <w:rsid w:val="26FF4D12"/>
    <w:rsid w:val="29415FCA"/>
    <w:rsid w:val="2A6D7344"/>
    <w:rsid w:val="2A8A0806"/>
    <w:rsid w:val="2AB66D60"/>
    <w:rsid w:val="2B292F44"/>
    <w:rsid w:val="2B835059"/>
    <w:rsid w:val="2C120A26"/>
    <w:rsid w:val="2C5D3912"/>
    <w:rsid w:val="2DA013AE"/>
    <w:rsid w:val="2F7C63DF"/>
    <w:rsid w:val="307F3F9D"/>
    <w:rsid w:val="34FC5139"/>
    <w:rsid w:val="35BA45ED"/>
    <w:rsid w:val="3AFE0B8E"/>
    <w:rsid w:val="3B2373EF"/>
    <w:rsid w:val="3B437DA0"/>
    <w:rsid w:val="3F451AF9"/>
    <w:rsid w:val="417412A9"/>
    <w:rsid w:val="41B31044"/>
    <w:rsid w:val="46C97F1E"/>
    <w:rsid w:val="48B05753"/>
    <w:rsid w:val="491854B9"/>
    <w:rsid w:val="4BB31207"/>
    <w:rsid w:val="4BD86A3A"/>
    <w:rsid w:val="4CE652E8"/>
    <w:rsid w:val="4DFA7B7B"/>
    <w:rsid w:val="4ED05E9A"/>
    <w:rsid w:val="50B23D8D"/>
    <w:rsid w:val="51752A53"/>
    <w:rsid w:val="542B4FCA"/>
    <w:rsid w:val="5F5A609A"/>
    <w:rsid w:val="5F806AF9"/>
    <w:rsid w:val="60757E23"/>
    <w:rsid w:val="62847D99"/>
    <w:rsid w:val="654A691A"/>
    <w:rsid w:val="65A56392"/>
    <w:rsid w:val="67EF271D"/>
    <w:rsid w:val="6B020B93"/>
    <w:rsid w:val="6E61133F"/>
    <w:rsid w:val="70490F35"/>
    <w:rsid w:val="70B05BEB"/>
    <w:rsid w:val="742C7427"/>
    <w:rsid w:val="758624CD"/>
    <w:rsid w:val="788E4C91"/>
    <w:rsid w:val="79554351"/>
    <w:rsid w:val="7A682331"/>
    <w:rsid w:val="7A8C0DB9"/>
    <w:rsid w:val="7C43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2021-08-15T18:10:00Z</dcterms:created>
  <dc:creator>云飞</dc:creator>
  <cp:lastModifiedBy>伟霖</cp:lastModifiedBy>
  <cp:lastPrinted>2022-01-11T08:54:00Z</cp:lastPrinted>
  <dcterms:modified xsi:type="dcterms:W3CDTF">2022-01-12T07:47:55Z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D3656DF7BBBB4AA08B45716BE475F498</vt:lpwstr>
  </property>
</Properties>
</file>